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4C" w:rsidRPr="006E754C" w:rsidRDefault="006E754C" w:rsidP="006E754C">
      <w:pPr>
        <w:jc w:val="both"/>
        <w:rPr>
          <w:color w:val="000000"/>
          <w:sz w:val="22"/>
          <w:szCs w:val="22"/>
        </w:rPr>
      </w:pPr>
    </w:p>
    <w:p w:rsidR="006E754C" w:rsidRPr="006E754C" w:rsidRDefault="006E754C" w:rsidP="006E754C">
      <w:pPr>
        <w:jc w:val="center"/>
        <w:rPr>
          <w:i/>
          <w:color w:val="000000"/>
          <w:sz w:val="22"/>
          <w:szCs w:val="22"/>
        </w:rPr>
      </w:pPr>
    </w:p>
    <w:p w:rsidR="001D680C" w:rsidRDefault="001D680C" w:rsidP="001D680C">
      <w:pPr>
        <w:pStyle w:val="Cabealh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0C" w:rsidRDefault="001D680C" w:rsidP="001D680C">
      <w:pPr>
        <w:pStyle w:val="Cabealho"/>
        <w:rPr>
          <w:sz w:val="16"/>
        </w:rPr>
      </w:pPr>
    </w:p>
    <w:p w:rsidR="001D680C" w:rsidRPr="00DC6F18" w:rsidRDefault="001D680C" w:rsidP="001D680C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DC6F18">
        <w:rPr>
          <w:rFonts w:ascii="Arial" w:hAnsi="Arial" w:cs="Arial"/>
          <w:sz w:val="22"/>
          <w:szCs w:val="22"/>
        </w:rPr>
        <w:t>PREFEITURA MUNICIPAL DE BODOQUENA</w:t>
      </w:r>
    </w:p>
    <w:p w:rsidR="006E754C" w:rsidRPr="00DC6F18" w:rsidRDefault="001D680C" w:rsidP="001D680C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DC6F18">
        <w:rPr>
          <w:rFonts w:ascii="Arial" w:hAnsi="Arial" w:cs="Arial"/>
          <w:sz w:val="22"/>
          <w:szCs w:val="22"/>
        </w:rPr>
        <w:t>ESTADO DE MATO GROSSO DO SUL</w:t>
      </w:r>
    </w:p>
    <w:p w:rsidR="00075347" w:rsidRDefault="00075347" w:rsidP="00075347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TERMO DE PUBLICAÇÃO, HOMOLOGAÇÃO E DE                                                             RATIFICAÇÃO DA DISPENSA DE LICITAÇÃO Nº. 20/2016</w:t>
      </w:r>
    </w:p>
    <w:p w:rsidR="00075347" w:rsidRDefault="00075347" w:rsidP="00075347">
      <w:pPr>
        <w:pStyle w:val="Corpodetexto"/>
        <w:spacing w:line="276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:rsidR="00075347" w:rsidRDefault="00075347" w:rsidP="00075347">
      <w:pPr>
        <w:pStyle w:val="Corpodetexto"/>
        <w:spacing w:line="276" w:lineRule="auto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Partes</w:t>
      </w:r>
      <w:r>
        <w:rPr>
          <w:rFonts w:ascii="Arial" w:hAnsi="Arial" w:cs="Arial"/>
          <w:color w:val="000000"/>
          <w:sz w:val="22"/>
          <w:szCs w:val="22"/>
        </w:rPr>
        <w:t>: Prefeitura Municipal de Bodoquena/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Ms</w:t>
      </w:r>
      <w:proofErr w:type="spellEnd"/>
      <w:proofErr w:type="gramEnd"/>
      <w:r>
        <w:rPr>
          <w:rFonts w:ascii="Arial" w:hAnsi="Arial" w:cs="Arial"/>
          <w:b w:val="0"/>
          <w:color w:val="000000"/>
          <w:sz w:val="22"/>
          <w:szCs w:val="22"/>
        </w:rPr>
        <w:t xml:space="preserve"> – Contratante</w:t>
      </w:r>
    </w:p>
    <w:p w:rsidR="00075347" w:rsidRDefault="00075347" w:rsidP="00075347">
      <w:pPr>
        <w:pStyle w:val="Corpodetexto"/>
        <w:spacing w:line="276" w:lineRule="auto"/>
        <w:ind w:firstLine="708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ANTONIO AS DE LIMA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- Contratada</w:t>
      </w:r>
      <w:proofErr w:type="gramEnd"/>
    </w:p>
    <w:p w:rsidR="00075347" w:rsidRDefault="00075347" w:rsidP="00075347">
      <w:pPr>
        <w:spacing w:line="360" w:lineRule="auto"/>
        <w:ind w:right="4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Objeto: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Contratação de Empresa para realizar serviços de Manutenção e Reparos na Concha Acústica da Praça central de </w:t>
      </w:r>
      <w:proofErr w:type="gramStart"/>
      <w:r>
        <w:rPr>
          <w:rFonts w:ascii="Arial" w:hAnsi="Arial" w:cs="Arial"/>
          <w:sz w:val="22"/>
          <w:szCs w:val="22"/>
        </w:rPr>
        <w:t>Bodoquena-MS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75347" w:rsidRDefault="00075347" w:rsidP="00075347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Vigência: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10 de maio de 2016 até 30 de junho de 2016.</w:t>
      </w:r>
    </w:p>
    <w:p w:rsidR="00075347" w:rsidRDefault="00075347" w:rsidP="000753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Valor Global: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 xml:space="preserve">6.121,50 (seis mil cento e vinte e </w:t>
      </w:r>
      <w:proofErr w:type="gramStart"/>
      <w:r>
        <w:rPr>
          <w:rFonts w:ascii="Arial" w:hAnsi="Arial" w:cs="Arial"/>
          <w:sz w:val="22"/>
          <w:szCs w:val="22"/>
        </w:rPr>
        <w:t>um reais</w:t>
      </w:r>
      <w:proofErr w:type="gramEnd"/>
      <w:r>
        <w:rPr>
          <w:rFonts w:ascii="Arial" w:hAnsi="Arial" w:cs="Arial"/>
          <w:sz w:val="22"/>
          <w:szCs w:val="22"/>
        </w:rPr>
        <w:t xml:space="preserve"> e cinquenta centavos</w:t>
      </w:r>
      <w:r>
        <w:rPr>
          <w:rFonts w:ascii="Arial" w:hAnsi="Arial" w:cs="Arial"/>
          <w:bCs/>
          <w:sz w:val="22"/>
          <w:szCs w:val="22"/>
        </w:rPr>
        <w:t>)</w:t>
      </w:r>
    </w:p>
    <w:p w:rsidR="00075347" w:rsidRDefault="00075347" w:rsidP="0007534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Dotação Orçamentária: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75347" w:rsidRDefault="00075347" w:rsidP="000753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07.00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– Secretaria Municipal de Obras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Infra-Estrutura</w:t>
      </w:r>
      <w:proofErr w:type="spellEnd"/>
    </w:p>
    <w:p w:rsidR="00075347" w:rsidRDefault="00075347" w:rsidP="000753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07.01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– Gabinete do Secretário</w:t>
      </w:r>
    </w:p>
    <w:p w:rsidR="00075347" w:rsidRDefault="00075347" w:rsidP="000753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04.122.401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Infra-Estrutura-Beneficio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ao cidadão e Qualidade de vida</w:t>
      </w:r>
    </w:p>
    <w:p w:rsidR="00075347" w:rsidRDefault="00075347" w:rsidP="000753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2.045 – Manutenção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das Edificações Públicas</w:t>
      </w:r>
    </w:p>
    <w:p w:rsidR="00075347" w:rsidRDefault="00075347" w:rsidP="000753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33.90.39.00 – Outros serviços de Terceiros </w:t>
      </w:r>
    </w:p>
    <w:p w:rsidR="00075347" w:rsidRDefault="00075347" w:rsidP="000753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Fonte-1000000</w:t>
      </w:r>
    </w:p>
    <w:p w:rsidR="00075347" w:rsidRDefault="00075347" w:rsidP="000753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Ficha 68</w:t>
      </w:r>
    </w:p>
    <w:p w:rsidR="00075347" w:rsidRDefault="00075347" w:rsidP="000753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Data:</w:t>
      </w:r>
      <w:r>
        <w:rPr>
          <w:rFonts w:ascii="Arial" w:hAnsi="Arial" w:cs="Arial"/>
          <w:color w:val="000000"/>
          <w:sz w:val="22"/>
          <w:szCs w:val="22"/>
        </w:rPr>
        <w:t xml:space="preserve"> Bodoquena - MS, 10 de maio de 2016.</w:t>
      </w:r>
    </w:p>
    <w:p w:rsidR="00075347" w:rsidRDefault="00075347" w:rsidP="00075347">
      <w:pPr>
        <w:pStyle w:val="Corpodetexto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Homologo e Ratifico, ficando Adjudicado o resultado proferido pela Comissão Permanente de Licitação.</w:t>
      </w:r>
    </w:p>
    <w:p w:rsidR="00075347" w:rsidRPr="00075347" w:rsidRDefault="00075347" w:rsidP="00075347">
      <w:pPr>
        <w:pStyle w:val="Corpodetexto"/>
        <w:spacing w:line="276" w:lineRule="auto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Jun Iti Hada-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Prefeito Municipal</w:t>
      </w:r>
    </w:p>
    <w:p w:rsidR="0011342C" w:rsidRPr="00EC5292" w:rsidRDefault="0011342C" w:rsidP="0011342C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11342C" w:rsidRPr="00EC5292" w:rsidRDefault="0011342C" w:rsidP="0011342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1342C" w:rsidRPr="00EC5292" w:rsidRDefault="0011342C" w:rsidP="0011342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11342C" w:rsidRPr="00EC5292" w:rsidRDefault="0011342C" w:rsidP="0011342C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BE03EC" w:rsidRPr="00DC6F18" w:rsidRDefault="00BE03EC">
      <w:pPr>
        <w:rPr>
          <w:rFonts w:ascii="Arial" w:hAnsi="Arial" w:cs="Arial"/>
          <w:sz w:val="22"/>
          <w:szCs w:val="22"/>
        </w:rPr>
      </w:pPr>
    </w:p>
    <w:sectPr w:rsidR="00BE03EC" w:rsidRPr="00DC6F18" w:rsidSect="00BE0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54C"/>
    <w:rsid w:val="00047CA4"/>
    <w:rsid w:val="00075347"/>
    <w:rsid w:val="000C2A87"/>
    <w:rsid w:val="0011342C"/>
    <w:rsid w:val="00116257"/>
    <w:rsid w:val="001A010A"/>
    <w:rsid w:val="001C2FEF"/>
    <w:rsid w:val="001D680C"/>
    <w:rsid w:val="00213AA1"/>
    <w:rsid w:val="00330936"/>
    <w:rsid w:val="0038759B"/>
    <w:rsid w:val="004C37DA"/>
    <w:rsid w:val="00606501"/>
    <w:rsid w:val="00617AEC"/>
    <w:rsid w:val="00696045"/>
    <w:rsid w:val="006E754C"/>
    <w:rsid w:val="00706DD1"/>
    <w:rsid w:val="007B4229"/>
    <w:rsid w:val="007E47DC"/>
    <w:rsid w:val="008215E7"/>
    <w:rsid w:val="008B7B9D"/>
    <w:rsid w:val="009B47AB"/>
    <w:rsid w:val="00B92200"/>
    <w:rsid w:val="00BE03EC"/>
    <w:rsid w:val="00C81A17"/>
    <w:rsid w:val="00DC6F18"/>
    <w:rsid w:val="00FB7156"/>
    <w:rsid w:val="00FD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6E754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E75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754C"/>
    <w:pPr>
      <w:jc w:val="center"/>
    </w:pPr>
    <w:rPr>
      <w:rFonts w:ascii="Garamond" w:hAnsi="Garamond"/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6E754C"/>
    <w:rPr>
      <w:rFonts w:ascii="Garamond" w:eastAsia="Times New Roman" w:hAnsi="Garamond" w:cs="Times New Roman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6E754C"/>
    <w:pPr>
      <w:jc w:val="both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6E754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D680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D68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8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8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Valter</cp:lastModifiedBy>
  <cp:revision>11</cp:revision>
  <dcterms:created xsi:type="dcterms:W3CDTF">2011-05-26T21:32:00Z</dcterms:created>
  <dcterms:modified xsi:type="dcterms:W3CDTF">2016-05-09T19:01:00Z</dcterms:modified>
</cp:coreProperties>
</file>