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F4" w:rsidRPr="00995328" w:rsidRDefault="00995328" w:rsidP="0099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328">
        <w:rPr>
          <w:rFonts w:ascii="Times New Roman" w:hAnsi="Times New Roman" w:cs="Times New Roman"/>
          <w:b/>
          <w:sz w:val="28"/>
          <w:szCs w:val="28"/>
        </w:rPr>
        <w:t>Técnico de Enfermagem</w:t>
      </w:r>
    </w:p>
    <w:p w:rsidR="00995328" w:rsidRPr="00995328" w:rsidRDefault="00995328" w:rsidP="0099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5328" w:rsidRPr="00995328" w:rsidRDefault="00995328" w:rsidP="00995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328">
        <w:rPr>
          <w:rFonts w:ascii="Times New Roman" w:hAnsi="Times New Roman" w:cs="Times New Roman"/>
          <w:b/>
          <w:sz w:val="24"/>
          <w:szCs w:val="24"/>
          <w:u w:val="single"/>
        </w:rPr>
        <w:t>QUESTÃO 01</w:t>
      </w:r>
    </w:p>
    <w:p w:rsidR="009455F4" w:rsidRPr="00995328" w:rsidRDefault="009455F4" w:rsidP="00995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328">
        <w:rPr>
          <w:rFonts w:ascii="Times New Roman" w:hAnsi="Times New Roman" w:cs="Times New Roman"/>
          <w:sz w:val="24"/>
          <w:szCs w:val="24"/>
        </w:rPr>
        <w:t xml:space="preserve">Foram prescritos pelo médico 250mg de cefalotina sódica intravenosa a um determinado paciente. Deve-se diluir o pó contido no frasco/ampola de 1 grama em 5ml de água bidestilada. Quantos ml dessa solução devemos administrar no paciente para que a prescrição se cumpra? </w:t>
      </w:r>
    </w:p>
    <w:p w:rsidR="009455F4" w:rsidRPr="00995328" w:rsidRDefault="009455F4" w:rsidP="0099532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5328">
        <w:rPr>
          <w:rFonts w:ascii="Times New Roman" w:hAnsi="Times New Roman" w:cs="Times New Roman"/>
          <w:sz w:val="24"/>
          <w:szCs w:val="24"/>
          <w:lang w:val="en-US"/>
        </w:rPr>
        <w:t xml:space="preserve">20ml. </w:t>
      </w:r>
    </w:p>
    <w:p w:rsidR="009455F4" w:rsidRPr="00995328" w:rsidRDefault="009455F4" w:rsidP="0099532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5328">
        <w:rPr>
          <w:rFonts w:ascii="Times New Roman" w:hAnsi="Times New Roman" w:cs="Times New Roman"/>
          <w:sz w:val="24"/>
          <w:szCs w:val="24"/>
          <w:lang w:val="en-US"/>
        </w:rPr>
        <w:t xml:space="preserve">0,25ml. </w:t>
      </w:r>
    </w:p>
    <w:p w:rsidR="009455F4" w:rsidRPr="00995328" w:rsidRDefault="009455F4" w:rsidP="0099532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5328">
        <w:rPr>
          <w:rFonts w:ascii="Times New Roman" w:hAnsi="Times New Roman" w:cs="Times New Roman"/>
          <w:sz w:val="24"/>
          <w:szCs w:val="24"/>
          <w:lang w:val="en-US"/>
        </w:rPr>
        <w:t xml:space="preserve">1,25ml. </w:t>
      </w:r>
    </w:p>
    <w:p w:rsidR="009455F4" w:rsidRDefault="009455F4" w:rsidP="00995328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5328">
        <w:rPr>
          <w:rFonts w:ascii="Times New Roman" w:hAnsi="Times New Roman" w:cs="Times New Roman"/>
          <w:sz w:val="24"/>
          <w:szCs w:val="24"/>
          <w:lang w:val="en-US"/>
        </w:rPr>
        <w:t>1,4ml.</w:t>
      </w:r>
    </w:p>
    <w:p w:rsidR="00995328" w:rsidRDefault="00995328" w:rsidP="009953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95328" w:rsidRDefault="00995328" w:rsidP="009953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F70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QUESTÃO 02</w:t>
      </w:r>
    </w:p>
    <w:p w:rsidR="008E154E" w:rsidRDefault="008E154E" w:rsidP="008E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Foram prescritos 2500 ml de soro glicosado, a 5%, para serem administrados num período de 6 horas. A velocidade de infusão, em gotas, por minuto, deverá ser de, aproximadamente: </w:t>
      </w:r>
    </w:p>
    <w:p w:rsidR="008E154E" w:rsidRPr="008E154E" w:rsidRDefault="008E154E" w:rsidP="008E154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417 gotas/m. </w:t>
      </w:r>
    </w:p>
    <w:p w:rsidR="008E154E" w:rsidRPr="008E154E" w:rsidRDefault="008E154E" w:rsidP="008E154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17 gotas/m. </w:t>
      </w:r>
    </w:p>
    <w:p w:rsidR="008E154E" w:rsidRPr="008E154E" w:rsidRDefault="008E154E" w:rsidP="008E154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72 gotas/m. </w:t>
      </w:r>
    </w:p>
    <w:p w:rsidR="005F7062" w:rsidRDefault="008E154E" w:rsidP="008E154E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>139 gotas/m.</w:t>
      </w:r>
    </w:p>
    <w:p w:rsidR="008E154E" w:rsidRDefault="008E154E" w:rsidP="008E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E" w:rsidRPr="008E154E" w:rsidRDefault="008E154E" w:rsidP="008E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154E">
        <w:rPr>
          <w:rFonts w:ascii="Times New Roman" w:hAnsi="Times New Roman" w:cs="Times New Roman"/>
          <w:b/>
          <w:sz w:val="24"/>
          <w:szCs w:val="24"/>
          <w:u w:val="single"/>
        </w:rPr>
        <w:t>QUESTÃO 03</w:t>
      </w:r>
    </w:p>
    <w:p w:rsidR="008E154E" w:rsidRDefault="008E154E" w:rsidP="008E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A infecção caracteriza um quadro de invasão do organismo por microrganismos estrangeiros, que se esforçam para tomar conta desse espaço, usando, para isso, os próprios meios encontrados no corpo prestes a ser colonizado. Para a ocorrência de infecções, é imprescindível a interrelação entre: </w:t>
      </w:r>
    </w:p>
    <w:p w:rsidR="008E154E" w:rsidRPr="008E154E" w:rsidRDefault="008E154E" w:rsidP="008E154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Hospedeiro, grau de virulência, resistência à infecção, meio de transmissão e neotropismo. </w:t>
      </w:r>
    </w:p>
    <w:p w:rsidR="008E154E" w:rsidRPr="008E154E" w:rsidRDefault="008E154E" w:rsidP="008E154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Presença do agente, período de incubação, dose de infectividade, biodisponibilidade e hospedeiro. </w:t>
      </w:r>
    </w:p>
    <w:p w:rsidR="008E154E" w:rsidRPr="008E154E" w:rsidRDefault="008E154E" w:rsidP="008E154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 xml:space="preserve">Resistência do hospedeiro, neotropismo, período de incubação, dose de infectividade e esporogonia. </w:t>
      </w:r>
    </w:p>
    <w:p w:rsidR="008E154E" w:rsidRDefault="008E154E" w:rsidP="008E154E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54E">
        <w:rPr>
          <w:rFonts w:ascii="Times New Roman" w:hAnsi="Times New Roman" w:cs="Times New Roman"/>
          <w:sz w:val="24"/>
          <w:szCs w:val="24"/>
        </w:rPr>
        <w:t>Presença do agente, dose de infectividade, resistência do hospedeiro, porta de entrada e via de transmissão.</w:t>
      </w:r>
    </w:p>
    <w:p w:rsidR="008E154E" w:rsidRDefault="008E154E" w:rsidP="008E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54E" w:rsidRPr="008C28C8" w:rsidRDefault="008C28C8" w:rsidP="008E1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8C8">
        <w:rPr>
          <w:rFonts w:ascii="Times New Roman" w:hAnsi="Times New Roman" w:cs="Times New Roman"/>
          <w:b/>
          <w:sz w:val="24"/>
          <w:szCs w:val="24"/>
          <w:u w:val="single"/>
        </w:rPr>
        <w:t>QUESTÃO 04</w:t>
      </w: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A Política Nacional de Atenção Integral à Saúde da Mulher (PNAISM) foi elaborada em 2004, a partir de diagnóstico epidemiológico da situação da saúde da mulher no Brasil e do reconhecimento da importância de se contar com diretrizes que orientassem as políticas de Saúde da Mulher. De acordo com o Programa de Saúde da Mulher, o anticoncepcional de emergência: </w:t>
      </w: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I - Apresenta efeitos colaterais, como enjoos, inchaços, cólicas, sangramentos irregulares e até mesmo vômitos (nesse último caso, se ocorrer até quatro horas após sua ingestão, deve ser ingerido novamente). </w:t>
      </w: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>II - Deve ser aplicado por via intramuscular, trimestralmente.</w:t>
      </w: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III - Não substitui outros métodos contraceptivos. </w:t>
      </w: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IV - Após uma relação sexual desprotegida, a pílula do dia seguinte deve ser tomada o mais rápido possível, de preferência dentro das primeiras 72 horas (3 dias). </w:t>
      </w:r>
    </w:p>
    <w:p w:rsid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É </w:t>
      </w:r>
      <w:r w:rsidRPr="008C28C8">
        <w:rPr>
          <w:rFonts w:ascii="Times New Roman" w:hAnsi="Times New Roman" w:cs="Times New Roman"/>
          <w:b/>
          <w:sz w:val="24"/>
          <w:szCs w:val="24"/>
        </w:rPr>
        <w:t>CORRETO</w:t>
      </w:r>
      <w:r w:rsidRPr="008C28C8">
        <w:rPr>
          <w:rFonts w:ascii="Times New Roman" w:hAnsi="Times New Roman" w:cs="Times New Roman"/>
          <w:sz w:val="24"/>
          <w:szCs w:val="24"/>
        </w:rPr>
        <w:t xml:space="preserve"> o que afirma em: </w:t>
      </w:r>
    </w:p>
    <w:p w:rsidR="008C28C8" w:rsidRPr="008C28C8" w:rsidRDefault="008C28C8" w:rsidP="008C28C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I, III e IV, apenas. </w:t>
      </w:r>
    </w:p>
    <w:p w:rsidR="008C28C8" w:rsidRPr="008C28C8" w:rsidRDefault="008C28C8" w:rsidP="008C28C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III e IV, apenas. </w:t>
      </w:r>
    </w:p>
    <w:p w:rsidR="008C28C8" w:rsidRPr="008C28C8" w:rsidRDefault="008C28C8" w:rsidP="008C28C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II e IV, apenas. </w:t>
      </w:r>
    </w:p>
    <w:p w:rsidR="008C28C8" w:rsidRDefault="008C28C8" w:rsidP="008C28C8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>I, II, III e IV</w:t>
      </w:r>
    </w:p>
    <w:p w:rsid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28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QUESTÃO 05</w:t>
      </w:r>
    </w:p>
    <w:p w:rsidR="008C28C8" w:rsidRPr="008C28C8" w:rsidRDefault="008C28C8" w:rsidP="008C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O adulto, em repouso, respira, em média, de 12 a 18 respirações por minuto. Uma respiração abaixo dos padrões de normalidade é denominada de: </w:t>
      </w:r>
    </w:p>
    <w:p w:rsidR="008C28C8" w:rsidRPr="008C28C8" w:rsidRDefault="008C28C8" w:rsidP="008C28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Bradipneia. </w:t>
      </w:r>
    </w:p>
    <w:p w:rsidR="008C28C8" w:rsidRPr="008C28C8" w:rsidRDefault="008C28C8" w:rsidP="008C28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8C8">
        <w:rPr>
          <w:rFonts w:ascii="Times New Roman" w:hAnsi="Times New Roman" w:cs="Times New Roman"/>
          <w:sz w:val="24"/>
          <w:szCs w:val="24"/>
        </w:rPr>
        <w:t xml:space="preserve">Taquipneia. </w:t>
      </w:r>
    </w:p>
    <w:p w:rsidR="008C28C8" w:rsidRPr="00E833FA" w:rsidRDefault="008C28C8" w:rsidP="00E833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FA">
        <w:rPr>
          <w:rFonts w:ascii="Times New Roman" w:hAnsi="Times New Roman" w:cs="Times New Roman"/>
          <w:sz w:val="24"/>
          <w:szCs w:val="24"/>
        </w:rPr>
        <w:t xml:space="preserve">Apneia. </w:t>
      </w:r>
    </w:p>
    <w:p w:rsidR="00995328" w:rsidRDefault="008C28C8" w:rsidP="00E833F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FA">
        <w:rPr>
          <w:rFonts w:ascii="Times New Roman" w:hAnsi="Times New Roman" w:cs="Times New Roman"/>
          <w:sz w:val="24"/>
          <w:szCs w:val="24"/>
        </w:rPr>
        <w:t>Eupneia</w:t>
      </w:r>
    </w:p>
    <w:p w:rsidR="00E833FA" w:rsidRDefault="00E833FA" w:rsidP="00E8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3FA" w:rsidRPr="00E833FA" w:rsidRDefault="00E833FA" w:rsidP="00E83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3FA">
        <w:rPr>
          <w:rFonts w:ascii="Times New Roman" w:hAnsi="Times New Roman" w:cs="Times New Roman"/>
          <w:b/>
          <w:sz w:val="24"/>
          <w:szCs w:val="24"/>
          <w:u w:val="single"/>
        </w:rPr>
        <w:t>QUESTÃO 06</w:t>
      </w:r>
    </w:p>
    <w:p w:rsidR="00E833FA" w:rsidRDefault="00E833FA" w:rsidP="00E8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FA">
        <w:rPr>
          <w:rFonts w:ascii="Times New Roman" w:hAnsi="Times New Roman" w:cs="Times New Roman"/>
          <w:sz w:val="24"/>
          <w:szCs w:val="24"/>
        </w:rPr>
        <w:t>O Enema ou enteroclisma consiste na introdução de solução laxativa ou medicamentosa no reto, está indicado para casos de distensão e flatulência abdominal, constipação intestinal, preparo para cirurgia, tratamento intestinal entre outros. Para a realização deste procedimento, é indicado que o paciente fique em posição de:</w:t>
      </w:r>
    </w:p>
    <w:p w:rsidR="00E833FA" w:rsidRPr="00E833FA" w:rsidRDefault="00E833FA" w:rsidP="00E833F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FA">
        <w:rPr>
          <w:rFonts w:ascii="Times New Roman" w:hAnsi="Times New Roman" w:cs="Times New Roman"/>
          <w:sz w:val="24"/>
          <w:szCs w:val="24"/>
        </w:rPr>
        <w:t xml:space="preserve">Cócoras. </w:t>
      </w:r>
    </w:p>
    <w:p w:rsidR="00E833FA" w:rsidRPr="00E833FA" w:rsidRDefault="00E833FA" w:rsidP="00E833F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3FA">
        <w:rPr>
          <w:rFonts w:ascii="Times New Roman" w:hAnsi="Times New Roman" w:cs="Times New Roman"/>
          <w:sz w:val="24"/>
          <w:szCs w:val="24"/>
          <w:lang w:val="en-US"/>
        </w:rPr>
        <w:t xml:space="preserve">Fowler. </w:t>
      </w:r>
    </w:p>
    <w:p w:rsidR="00E833FA" w:rsidRPr="00E833FA" w:rsidRDefault="00E833FA" w:rsidP="00E833F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3FA">
        <w:rPr>
          <w:rFonts w:ascii="Times New Roman" w:hAnsi="Times New Roman" w:cs="Times New Roman"/>
          <w:sz w:val="24"/>
          <w:szCs w:val="24"/>
          <w:lang w:val="en-US"/>
        </w:rPr>
        <w:t>Sims.</w:t>
      </w:r>
    </w:p>
    <w:p w:rsidR="00E833FA" w:rsidRDefault="00E833FA" w:rsidP="00E833F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833FA">
        <w:rPr>
          <w:rFonts w:ascii="Times New Roman" w:hAnsi="Times New Roman" w:cs="Times New Roman"/>
          <w:sz w:val="24"/>
          <w:szCs w:val="24"/>
          <w:lang w:val="en-US"/>
        </w:rPr>
        <w:t>Trendelenburg.</w:t>
      </w:r>
    </w:p>
    <w:p w:rsidR="00E833FA" w:rsidRDefault="00E833FA" w:rsidP="00E8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33FA" w:rsidRPr="00025F7A" w:rsidRDefault="00E833FA" w:rsidP="00E83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F7A">
        <w:rPr>
          <w:rFonts w:ascii="Times New Roman" w:hAnsi="Times New Roman" w:cs="Times New Roman"/>
          <w:b/>
          <w:sz w:val="24"/>
          <w:szCs w:val="24"/>
          <w:u w:val="single"/>
        </w:rPr>
        <w:t>QUESTÃO 07</w:t>
      </w:r>
    </w:p>
    <w:p w:rsidR="00E833FA" w:rsidRDefault="00E833FA" w:rsidP="00E83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3FA">
        <w:rPr>
          <w:rFonts w:ascii="Times New Roman" w:hAnsi="Times New Roman" w:cs="Times New Roman"/>
          <w:sz w:val="24"/>
          <w:szCs w:val="24"/>
        </w:rPr>
        <w:t xml:space="preserve">O profissional técnico de enfermagem desenvolve papel fundamental na assistência ao doente. Constitui como atividade deste profissional: </w:t>
      </w:r>
    </w:p>
    <w:p w:rsidR="00E833FA" w:rsidRPr="00025F7A" w:rsidRDefault="00E833FA" w:rsidP="00025F7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Orientar outros profissionais de como proceder o cuidado ao enfermo. </w:t>
      </w:r>
    </w:p>
    <w:p w:rsidR="00E833FA" w:rsidRPr="00025F7A" w:rsidRDefault="00E833FA" w:rsidP="00025F7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Prescrever a assistência de enfermagem. </w:t>
      </w:r>
    </w:p>
    <w:p w:rsidR="00025F7A" w:rsidRPr="00025F7A" w:rsidRDefault="00E833FA" w:rsidP="00025F7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Executar ações assistenciais de enfermagem, exceto as privativas do enfermeiro. </w:t>
      </w:r>
    </w:p>
    <w:p w:rsidR="00E833FA" w:rsidRDefault="00E833FA" w:rsidP="00025F7A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>Realizar consulta médica e de enfermagem.</w:t>
      </w: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F7A">
        <w:rPr>
          <w:rFonts w:ascii="Times New Roman" w:hAnsi="Times New Roman" w:cs="Times New Roman"/>
          <w:b/>
          <w:sz w:val="24"/>
          <w:szCs w:val="24"/>
          <w:u w:val="single"/>
        </w:rPr>
        <w:t>QUESTÃO 08</w:t>
      </w: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Assinale a alternativa que CORRESPONDE a Via de Administração da vacina BCG-ID (Bacilo de Calmette e Guérin): </w:t>
      </w:r>
    </w:p>
    <w:p w:rsidR="00025F7A" w:rsidRPr="00025F7A" w:rsidRDefault="00025F7A" w:rsidP="00025F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Via Intradérmica (ID). </w:t>
      </w:r>
    </w:p>
    <w:p w:rsidR="00025F7A" w:rsidRPr="00025F7A" w:rsidRDefault="00025F7A" w:rsidP="00025F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Via Intramuscular (IM). </w:t>
      </w:r>
    </w:p>
    <w:p w:rsidR="00025F7A" w:rsidRPr="00025F7A" w:rsidRDefault="00025F7A" w:rsidP="00025F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Via Subcutânea (SC). </w:t>
      </w:r>
    </w:p>
    <w:p w:rsidR="00025F7A" w:rsidRDefault="00025F7A" w:rsidP="00025F7A">
      <w:pPr>
        <w:pStyle w:val="Pargrafoda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>Via oral (VO).</w:t>
      </w: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F7A">
        <w:rPr>
          <w:rFonts w:ascii="Times New Roman" w:hAnsi="Times New Roman" w:cs="Times New Roman"/>
          <w:b/>
          <w:sz w:val="24"/>
          <w:szCs w:val="24"/>
          <w:u w:val="single"/>
        </w:rPr>
        <w:t>QUESTÃO 09</w:t>
      </w: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Paciente, 50 anos de idade, procurou o pronto atendimento por queixas de cefaléia. O médico plantonista prescreveu 10mg de um determinado analgésico, cuja apresentação é ampola de 4ml (4mg/ml). Para que seja realizada CORRETAMENTE a dosagem, devem ser aspirados: </w:t>
      </w:r>
    </w:p>
    <w:p w:rsidR="00025F7A" w:rsidRPr="00025F7A" w:rsidRDefault="00025F7A" w:rsidP="00025F7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F7A">
        <w:rPr>
          <w:rFonts w:ascii="Times New Roman" w:hAnsi="Times New Roman" w:cs="Times New Roman"/>
          <w:sz w:val="24"/>
          <w:szCs w:val="24"/>
          <w:lang w:val="en-US"/>
        </w:rPr>
        <w:t xml:space="preserve">1,5 ml. </w:t>
      </w:r>
    </w:p>
    <w:p w:rsidR="00025F7A" w:rsidRPr="00025F7A" w:rsidRDefault="00025F7A" w:rsidP="00025F7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F7A">
        <w:rPr>
          <w:rFonts w:ascii="Times New Roman" w:hAnsi="Times New Roman" w:cs="Times New Roman"/>
          <w:sz w:val="24"/>
          <w:szCs w:val="24"/>
          <w:lang w:val="en-US"/>
        </w:rPr>
        <w:t xml:space="preserve">2,5 ml. </w:t>
      </w:r>
    </w:p>
    <w:p w:rsidR="00025F7A" w:rsidRPr="00025F7A" w:rsidRDefault="00025F7A" w:rsidP="00025F7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F7A">
        <w:rPr>
          <w:rFonts w:ascii="Times New Roman" w:hAnsi="Times New Roman" w:cs="Times New Roman"/>
          <w:sz w:val="24"/>
          <w:szCs w:val="24"/>
          <w:lang w:val="en-US"/>
        </w:rPr>
        <w:t xml:space="preserve">3,5 ml. </w:t>
      </w:r>
    </w:p>
    <w:p w:rsidR="00025F7A" w:rsidRDefault="00025F7A" w:rsidP="00025F7A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5F7A">
        <w:rPr>
          <w:rFonts w:ascii="Times New Roman" w:hAnsi="Times New Roman" w:cs="Times New Roman"/>
          <w:sz w:val="24"/>
          <w:szCs w:val="24"/>
          <w:lang w:val="en-US"/>
        </w:rPr>
        <w:t>4,5 ml.</w:t>
      </w: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5F7A" w:rsidRP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F7A">
        <w:rPr>
          <w:rFonts w:ascii="Times New Roman" w:hAnsi="Times New Roman" w:cs="Times New Roman"/>
          <w:b/>
          <w:sz w:val="24"/>
          <w:szCs w:val="24"/>
          <w:u w:val="single"/>
        </w:rPr>
        <w:t>QUESTÃO 10</w:t>
      </w:r>
    </w:p>
    <w:p w:rsidR="00025F7A" w:rsidRP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A Síndrome Hemorrágica do Recém-Nascido é causada pela deficiência de uma vitamina que, ao nascimento, não está disponível em quantidades suficientes. Na prevenção dessa patologia, administra-se a vitamina: </w:t>
      </w:r>
    </w:p>
    <w:p w:rsidR="00025F7A" w:rsidRPr="00025F7A" w:rsidRDefault="00025F7A" w:rsidP="00025F7A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025F7A" w:rsidRPr="00025F7A" w:rsidRDefault="00025F7A" w:rsidP="00025F7A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K </w:t>
      </w:r>
    </w:p>
    <w:p w:rsidR="00025F7A" w:rsidRPr="00025F7A" w:rsidRDefault="00025F7A" w:rsidP="00025F7A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25F7A" w:rsidRPr="00025F7A" w:rsidRDefault="00025F7A" w:rsidP="00025F7A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:rsidR="00025F7A" w:rsidRP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7A" w:rsidRP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F7A">
        <w:rPr>
          <w:rFonts w:ascii="Times New Roman" w:hAnsi="Times New Roman" w:cs="Times New Roman"/>
          <w:b/>
          <w:sz w:val="24"/>
          <w:szCs w:val="24"/>
          <w:u w:val="single"/>
        </w:rPr>
        <w:t>QUESTÃO 11</w:t>
      </w:r>
    </w:p>
    <w:p w:rsidR="00025F7A" w:rsidRDefault="00025F7A" w:rsidP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A ênfase no Suporte Básico de Vida (BLS – Basic Life Suport) nas Diretrizes 2015 continua na qualidade da massagem cardíaca. Portanto uma Reanimação Caridopulmonar – RCP de qualidade significa comprimir o tórax na freqüência e profundidades adequadas, permitir o retorno do tórax a cada compressão, minimizar interrupções nas compressões e evitar ventilação excessiva. Sendo assim, assinale a alternativa correta, em relação às novas Diretrizes (2015) da BLS: </w:t>
      </w:r>
    </w:p>
    <w:p w:rsidR="00025F7A" w:rsidRPr="00025F7A" w:rsidRDefault="00025F7A" w:rsidP="00025F7A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As compressões torácicas deverão ser feitas em uma freqüência de 50 a 60 compressões/minuto. </w:t>
      </w:r>
    </w:p>
    <w:p w:rsidR="00025F7A" w:rsidRPr="00025F7A" w:rsidRDefault="00025F7A" w:rsidP="00025F7A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A profundidade da compressão torácica em um adulto médio, deve ser em torno de 5 cm, evitando ultrapassar 6 cm. </w:t>
      </w:r>
    </w:p>
    <w:p w:rsidR="00025F7A" w:rsidRPr="00025F7A" w:rsidRDefault="00025F7A" w:rsidP="00025F7A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 xml:space="preserve">Para garantir o retorno do tórax após cada compressão, o profissional deverá apoiar-se no tórax entre as compressões. </w:t>
      </w:r>
    </w:p>
    <w:p w:rsidR="00025F7A" w:rsidRPr="00025F7A" w:rsidRDefault="00025F7A" w:rsidP="00025F7A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F7A">
        <w:rPr>
          <w:rFonts w:ascii="Times New Roman" w:hAnsi="Times New Roman" w:cs="Times New Roman"/>
          <w:sz w:val="24"/>
          <w:szCs w:val="24"/>
        </w:rPr>
        <w:t>Todas as alternativas estão corretas</w:t>
      </w:r>
      <w:r>
        <w:t>.</w:t>
      </w:r>
    </w:p>
    <w:p w:rsidR="00025F7A" w:rsidRDefault="00025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F7A" w:rsidRDefault="00270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EE7">
        <w:rPr>
          <w:rFonts w:ascii="Times New Roman" w:hAnsi="Times New Roman" w:cs="Times New Roman"/>
          <w:b/>
          <w:sz w:val="24"/>
          <w:szCs w:val="24"/>
          <w:u w:val="single"/>
        </w:rPr>
        <w:t>QUESTÃO 12</w:t>
      </w:r>
    </w:p>
    <w:p w:rsidR="00270EE7" w:rsidRPr="00270EE7" w:rsidRDefault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O Zika é um vírus transmitido pelo Aedes aegypti e identificado pela primeira vez no Brasil em abril de 2015. O vírus Zika recebeu a mesma denominação do local de origem de sua identificação em 1947, após detecção em macacos sentinelas para monitoramento da febre amarela, na floresta Zika, em Uganda. Assinale a alternativa correta em relação a um dos principais sintomas do vírus em questão: </w:t>
      </w:r>
    </w:p>
    <w:p w:rsidR="00270EE7" w:rsidRPr="00270EE7" w:rsidRDefault="00270EE7" w:rsidP="00270EE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febre alta </w:t>
      </w:r>
    </w:p>
    <w:p w:rsidR="00270EE7" w:rsidRPr="00270EE7" w:rsidRDefault="00270EE7" w:rsidP="00270EE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febre branda </w:t>
      </w:r>
    </w:p>
    <w:p w:rsidR="00270EE7" w:rsidRPr="00270EE7" w:rsidRDefault="00270EE7" w:rsidP="00270EE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febre baixa </w:t>
      </w:r>
    </w:p>
    <w:p w:rsidR="00270EE7" w:rsidRDefault="00270EE7" w:rsidP="00270EE7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>Febre terçã</w:t>
      </w:r>
    </w:p>
    <w:p w:rsid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EE7">
        <w:rPr>
          <w:rFonts w:ascii="Times New Roman" w:hAnsi="Times New Roman" w:cs="Times New Roman"/>
          <w:b/>
          <w:sz w:val="24"/>
          <w:szCs w:val="24"/>
          <w:u w:val="single"/>
        </w:rPr>
        <w:t>QUESTÃO 13</w:t>
      </w:r>
    </w:p>
    <w:p w:rsidR="00270EE7" w:rsidRP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Os clientes diabéticos em uso de insulina de ação intermediária ou longa devem ser orientados a: </w:t>
      </w:r>
    </w:p>
    <w:p w:rsidR="00270EE7" w:rsidRPr="00270EE7" w:rsidRDefault="00270EE7" w:rsidP="00270EE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Manter a insulina estocada no congelador. </w:t>
      </w:r>
    </w:p>
    <w:p w:rsidR="00270EE7" w:rsidRPr="00270EE7" w:rsidRDefault="00270EE7" w:rsidP="00270EE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Administrar a insulina perto de articulações. </w:t>
      </w:r>
    </w:p>
    <w:p w:rsidR="00270EE7" w:rsidRPr="00270EE7" w:rsidRDefault="00270EE7" w:rsidP="00270EE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Injetar com técnica asséptica por via intradérmica. </w:t>
      </w:r>
    </w:p>
    <w:p w:rsidR="00270EE7" w:rsidRDefault="00270EE7" w:rsidP="00270EE7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Desprezar a insulina quando estiver com aspecto floculoso, congelado e aderente. </w:t>
      </w:r>
    </w:p>
    <w:p w:rsid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EE7" w:rsidRP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EE7">
        <w:rPr>
          <w:rFonts w:ascii="Times New Roman" w:hAnsi="Times New Roman" w:cs="Times New Roman"/>
          <w:b/>
          <w:sz w:val="24"/>
          <w:szCs w:val="24"/>
          <w:u w:val="single"/>
        </w:rPr>
        <w:t>QUESTÃO 14</w:t>
      </w:r>
    </w:p>
    <w:p w:rsid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>A complicação respiratória mais freqüente no pós-operatório do cliente idoso é:</w:t>
      </w:r>
    </w:p>
    <w:p w:rsidR="00270EE7" w:rsidRPr="00270EE7" w:rsidRDefault="00270EE7" w:rsidP="00270EE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Atelectasia </w:t>
      </w:r>
    </w:p>
    <w:p w:rsidR="00270EE7" w:rsidRPr="00270EE7" w:rsidRDefault="00270EE7" w:rsidP="00270EE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Pneumonia </w:t>
      </w:r>
    </w:p>
    <w:p w:rsidR="00270EE7" w:rsidRPr="00270EE7" w:rsidRDefault="00270EE7" w:rsidP="00270EE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 xml:space="preserve">Obstrução aérea </w:t>
      </w:r>
    </w:p>
    <w:p w:rsidR="00270EE7" w:rsidRPr="00270EE7" w:rsidRDefault="00270EE7" w:rsidP="00270EE7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E7">
        <w:rPr>
          <w:rFonts w:ascii="Times New Roman" w:hAnsi="Times New Roman" w:cs="Times New Roman"/>
          <w:sz w:val="24"/>
          <w:szCs w:val="24"/>
        </w:rPr>
        <w:t>Bronquite</w:t>
      </w:r>
    </w:p>
    <w:p w:rsidR="00270EE7" w:rsidRDefault="00270EE7" w:rsidP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12D" w:rsidRPr="00C3712D" w:rsidRDefault="00C3712D" w:rsidP="00270E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12D">
        <w:rPr>
          <w:rFonts w:ascii="Times New Roman" w:hAnsi="Times New Roman" w:cs="Times New Roman"/>
          <w:b/>
          <w:sz w:val="24"/>
          <w:szCs w:val="24"/>
          <w:u w:val="single"/>
        </w:rPr>
        <w:t>QUESTÃO 15</w:t>
      </w:r>
    </w:p>
    <w:p w:rsidR="00C3712D" w:rsidRDefault="00C3712D" w:rsidP="00270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2D">
        <w:rPr>
          <w:rFonts w:ascii="Times New Roman" w:hAnsi="Times New Roman" w:cs="Times New Roman"/>
          <w:sz w:val="24"/>
          <w:szCs w:val="24"/>
        </w:rPr>
        <w:t xml:space="preserve">Sobre a posição de Trendelemburg reversa, assinale a alternativa INCORRETA. </w:t>
      </w:r>
    </w:p>
    <w:p w:rsidR="00C3712D" w:rsidRPr="00C3712D" w:rsidRDefault="00C3712D" w:rsidP="00C3712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2D">
        <w:rPr>
          <w:rFonts w:ascii="Times New Roman" w:hAnsi="Times New Roman" w:cs="Times New Roman"/>
          <w:sz w:val="24"/>
          <w:szCs w:val="24"/>
        </w:rPr>
        <w:t xml:space="preserve">É utilizada com pouca frequência. Promove o esvaziamento gástrico e evita o refluxo gastresofágico. </w:t>
      </w:r>
    </w:p>
    <w:p w:rsidR="00C3712D" w:rsidRPr="00C3712D" w:rsidRDefault="00C3712D" w:rsidP="00C3712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2D">
        <w:rPr>
          <w:rFonts w:ascii="Times New Roman" w:hAnsi="Times New Roman" w:cs="Times New Roman"/>
          <w:sz w:val="24"/>
          <w:szCs w:val="24"/>
        </w:rPr>
        <w:t xml:space="preserve">A cabeceira do leito fica elevada a aproximadamente 30 graus e os pés da cama também podem ser levantados na altura do joelho. </w:t>
      </w:r>
    </w:p>
    <w:p w:rsidR="00C3712D" w:rsidRPr="00C3712D" w:rsidRDefault="00C3712D" w:rsidP="00C3712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2D">
        <w:rPr>
          <w:rFonts w:ascii="Times New Roman" w:hAnsi="Times New Roman" w:cs="Times New Roman"/>
          <w:sz w:val="24"/>
          <w:szCs w:val="24"/>
        </w:rPr>
        <w:t xml:space="preserve">É uma posição indicada para cirurgias do abdômen superior e cranianas. </w:t>
      </w:r>
    </w:p>
    <w:p w:rsidR="00C3712D" w:rsidRDefault="00C3712D" w:rsidP="00C3712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12D">
        <w:rPr>
          <w:rFonts w:ascii="Times New Roman" w:hAnsi="Times New Roman" w:cs="Times New Roman"/>
          <w:sz w:val="24"/>
          <w:szCs w:val="24"/>
        </w:rPr>
        <w:t>Essa posição auxilia a manter as alças intestinais na parte inferior da cavidade abdominal.</w:t>
      </w:r>
    </w:p>
    <w:p w:rsidR="009E191E" w:rsidRDefault="009E191E" w:rsidP="00C37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712D" w:rsidRPr="00F54B50" w:rsidRDefault="00C3712D" w:rsidP="00C371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B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QUESTÃO 16</w:t>
      </w:r>
    </w:p>
    <w:p w:rsidR="00C3712D" w:rsidRPr="00F54B50" w:rsidRDefault="00C3712D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A intoxicação por carbamato (chumbinho) é uma situação de emergência clínica muito comum nos dias de hoje e está relacionada à alta mortalidade. Assinale a alternativa que apresenta a correta intervenção de enfermagem específica para esse atendimento. </w:t>
      </w:r>
    </w:p>
    <w:p w:rsidR="00C3712D" w:rsidRPr="00F54B50" w:rsidRDefault="00C3712D" w:rsidP="00F54B50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Sondagem vesical de demora. </w:t>
      </w:r>
    </w:p>
    <w:p w:rsidR="00C3712D" w:rsidRPr="00F54B50" w:rsidRDefault="00C3712D" w:rsidP="00F54B50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Alimentação parenteral por bomba de infusão. </w:t>
      </w:r>
    </w:p>
    <w:p w:rsidR="00C3712D" w:rsidRPr="00F54B50" w:rsidRDefault="00C3712D" w:rsidP="00F54B50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Sondagem nasogástrica e administração de carvão ativado. </w:t>
      </w:r>
    </w:p>
    <w:p w:rsidR="00C3712D" w:rsidRDefault="00C3712D" w:rsidP="00F54B50">
      <w:pPr>
        <w:pStyle w:val="PargrafodaList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>Lavagem intestinal com solução fisiológica.</w:t>
      </w: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B50">
        <w:rPr>
          <w:rFonts w:ascii="Times New Roman" w:hAnsi="Times New Roman" w:cs="Times New Roman"/>
          <w:b/>
          <w:sz w:val="24"/>
          <w:szCs w:val="24"/>
          <w:u w:val="single"/>
        </w:rPr>
        <w:t>QUESTÃO 17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De acordo com a regra de Naegele, uma mulher cuja data da última menstruação foi 18 de outubro de 2015 terá como data provável do parto (DPP): </w:t>
      </w:r>
    </w:p>
    <w:p w:rsidR="00F54B50" w:rsidRPr="00F54B50" w:rsidRDefault="00F54B50" w:rsidP="00F54B5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25 de julho de 2016. </w:t>
      </w:r>
    </w:p>
    <w:p w:rsidR="00F54B50" w:rsidRPr="00F54B50" w:rsidRDefault="00F54B50" w:rsidP="00F54B5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2 de junho de 2016. </w:t>
      </w:r>
    </w:p>
    <w:p w:rsidR="00F54B50" w:rsidRPr="00F54B50" w:rsidRDefault="00F54B50" w:rsidP="00F54B5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1º de agosto de 2016. </w:t>
      </w:r>
    </w:p>
    <w:p w:rsidR="00F54B50" w:rsidRPr="00F54B50" w:rsidRDefault="00F54B50" w:rsidP="00F54B5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B50">
        <w:rPr>
          <w:rFonts w:ascii="Times New Roman" w:hAnsi="Times New Roman" w:cs="Times New Roman"/>
          <w:sz w:val="24"/>
          <w:szCs w:val="24"/>
        </w:rPr>
        <w:t>21 de julho de 2016.</w:t>
      </w: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QUESTÃO 18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Analise as afirmativas a seguir sobre o trauma de extremidades e assinale com V as verdadeiras e com F as falsas. 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( ) Fraturas fechadas ou internas são aquelas em que os ossos quebrados permanecem no interior do membro sem furar a pele. 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( ) Fraturas abertas ou expostas são aquelas em que os ossos quebrados saem do lugar, rompendo a pele e deixando exposta uma de suas partes. Esse tipo de fratura necessita de profilaxia para infecções. 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>( ) A fratura em galho verde é uma fratura completa que ocorre com a quebra do osso em três ou mais fragmentos.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( ) As fraturas em geral devem ser imobilizadas com talas e fixadas em pelo menos quatro pontos: acima e abaixo das articulações e acima e abaixo da fratura. </w:t>
      </w: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Assinale a sequência CORRETA. </w:t>
      </w:r>
    </w:p>
    <w:p w:rsidR="00F54B50" w:rsidRPr="00F54B50" w:rsidRDefault="00F54B50" w:rsidP="00F54B5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B50">
        <w:rPr>
          <w:rFonts w:ascii="Times New Roman" w:hAnsi="Times New Roman" w:cs="Times New Roman"/>
          <w:sz w:val="24"/>
          <w:szCs w:val="24"/>
          <w:lang w:val="en-US"/>
        </w:rPr>
        <w:t xml:space="preserve">V V F F </w:t>
      </w:r>
    </w:p>
    <w:p w:rsidR="00F54B50" w:rsidRPr="00F54B50" w:rsidRDefault="00F54B50" w:rsidP="00F54B5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B50">
        <w:rPr>
          <w:rFonts w:ascii="Times New Roman" w:hAnsi="Times New Roman" w:cs="Times New Roman"/>
          <w:sz w:val="24"/>
          <w:szCs w:val="24"/>
          <w:lang w:val="en-US"/>
        </w:rPr>
        <w:t xml:space="preserve">V F V F </w:t>
      </w:r>
    </w:p>
    <w:p w:rsidR="00F54B50" w:rsidRPr="00F54B50" w:rsidRDefault="00F54B50" w:rsidP="00F54B5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B50">
        <w:rPr>
          <w:rFonts w:ascii="Times New Roman" w:hAnsi="Times New Roman" w:cs="Times New Roman"/>
          <w:sz w:val="24"/>
          <w:szCs w:val="24"/>
          <w:lang w:val="en-US"/>
        </w:rPr>
        <w:t xml:space="preserve">V V F V </w:t>
      </w:r>
    </w:p>
    <w:p w:rsidR="00F54B50" w:rsidRPr="00F54B50" w:rsidRDefault="00F54B50" w:rsidP="00F54B5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4B50">
        <w:rPr>
          <w:rFonts w:ascii="Times New Roman" w:hAnsi="Times New Roman" w:cs="Times New Roman"/>
          <w:sz w:val="24"/>
          <w:szCs w:val="24"/>
          <w:lang w:val="en-US"/>
        </w:rPr>
        <w:t>F F V V</w:t>
      </w: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F54B5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QUESTÃO 19</w:t>
      </w:r>
    </w:p>
    <w:p w:rsidR="001D661B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B50">
        <w:rPr>
          <w:rFonts w:ascii="Times New Roman" w:hAnsi="Times New Roman" w:cs="Times New Roman"/>
          <w:sz w:val="24"/>
          <w:szCs w:val="24"/>
        </w:rPr>
        <w:t xml:space="preserve">Os sinais vitais são descritos como medidas que fornecem dados fisiológicos, os quais indicam as condições de saúde do paciente. Em relação à avaliação dos sinais vitais, assinale a alternativa INCORRETA. </w:t>
      </w:r>
    </w:p>
    <w:p w:rsidR="001D661B" w:rsidRPr="001D661B" w:rsidRDefault="00F54B50" w:rsidP="001D661B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1B">
        <w:rPr>
          <w:rFonts w:ascii="Times New Roman" w:hAnsi="Times New Roman" w:cs="Times New Roman"/>
          <w:sz w:val="24"/>
          <w:szCs w:val="24"/>
        </w:rPr>
        <w:t xml:space="preserve">A artéria radial e a carotídea são normalmente utilizadas para avaliação do pulso devido à facilidade de palpação. </w:t>
      </w:r>
    </w:p>
    <w:p w:rsidR="001D661B" w:rsidRPr="001D661B" w:rsidRDefault="00F54B50" w:rsidP="001D661B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1B">
        <w:rPr>
          <w:rFonts w:ascii="Times New Roman" w:hAnsi="Times New Roman" w:cs="Times New Roman"/>
          <w:sz w:val="24"/>
          <w:szCs w:val="24"/>
        </w:rPr>
        <w:t xml:space="preserve">A temperatura central pode ser mensurada através da mucosa retal, membrana timpânica e artéria pulmonar, enquanto que a temperatura externa ou superficial pode ser mensurada através da pele, cavidade oral ou esôfago. </w:t>
      </w:r>
    </w:p>
    <w:p w:rsidR="001D661B" w:rsidRPr="001D661B" w:rsidRDefault="00F54B50" w:rsidP="001D661B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1B">
        <w:rPr>
          <w:rFonts w:ascii="Times New Roman" w:hAnsi="Times New Roman" w:cs="Times New Roman"/>
          <w:sz w:val="24"/>
          <w:szCs w:val="24"/>
        </w:rPr>
        <w:t xml:space="preserve">Na observação dos movimentos respiratórios, pode haver redução ou aumento da amplitude, ou seja, respiração superficial ou profunda. </w:t>
      </w:r>
    </w:p>
    <w:p w:rsidR="00F54B50" w:rsidRPr="001D661B" w:rsidRDefault="00F54B50" w:rsidP="001D661B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61B">
        <w:rPr>
          <w:rFonts w:ascii="Times New Roman" w:hAnsi="Times New Roman" w:cs="Times New Roman"/>
          <w:sz w:val="24"/>
          <w:szCs w:val="24"/>
        </w:rPr>
        <w:t>A pressão arterial pode ser mensurada diretamente na artéria (invasiva), com a utilização de um cateter inserido nela, ou indiretamente (não invasiva), com a utilização do esfigmomanômetro e do estetoscópio.</w:t>
      </w:r>
    </w:p>
    <w:p w:rsidR="009E191E" w:rsidRDefault="009E191E" w:rsidP="001D6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661B" w:rsidRDefault="001D661B" w:rsidP="001D66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QUESTÃO 20</w:t>
      </w:r>
    </w:p>
    <w:p w:rsidR="00E941BF" w:rsidRDefault="00E941BF" w:rsidP="001D6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A vacina disponível pelo Programa Nacional de Imunização e Ministério da Saúde, liberada nos Postos de Saúde, contra o HPV, protege contra quais tipos de vírus: </w:t>
      </w:r>
    </w:p>
    <w:p w:rsidR="00E941BF" w:rsidRPr="00E941BF" w:rsidRDefault="00E941BF" w:rsidP="00E941B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6, 10, 16, 19. </w:t>
      </w:r>
    </w:p>
    <w:p w:rsidR="00E941BF" w:rsidRPr="00E941BF" w:rsidRDefault="00E941BF" w:rsidP="00E941B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5, 11, 17, 19. </w:t>
      </w:r>
    </w:p>
    <w:p w:rsidR="00E941BF" w:rsidRPr="00E941BF" w:rsidRDefault="00E941BF" w:rsidP="00E941B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4, 8, 10, 11. </w:t>
      </w:r>
    </w:p>
    <w:p w:rsidR="001D661B" w:rsidRPr="00E941BF" w:rsidRDefault="00E941BF" w:rsidP="00E941BF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>6, 11, 16, 18.</w:t>
      </w: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B50" w:rsidRPr="00E941BF" w:rsidRDefault="00E941BF" w:rsidP="00F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1BF">
        <w:rPr>
          <w:rFonts w:ascii="Times New Roman" w:hAnsi="Times New Roman" w:cs="Times New Roman"/>
          <w:b/>
          <w:sz w:val="24"/>
          <w:szCs w:val="24"/>
          <w:u w:val="single"/>
        </w:rPr>
        <w:t>QUESTÃO 21</w:t>
      </w:r>
    </w:p>
    <w:p w:rsidR="00E941BF" w:rsidRPr="00E941BF" w:rsidRDefault="00E941BF" w:rsidP="00E9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A técnica da sonda nasogástrica é utilizada para alimentar o paciente incapacitado de alimentar-se naturalmente, drenar o conteúdo gástrico e preparar para determinadas cirurgias ou exames. A medida da sonda é realizada na seguinte sequência: </w:t>
      </w:r>
    </w:p>
    <w:p w:rsidR="00E941BF" w:rsidRPr="00E941BF" w:rsidRDefault="00E941BF" w:rsidP="00E941B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>Medir a sonda do lóbulo da orelha até a ponta do nariz e até a base do apêndice xifóide.</w:t>
      </w:r>
    </w:p>
    <w:p w:rsidR="00E941BF" w:rsidRPr="00E941BF" w:rsidRDefault="00E941BF" w:rsidP="00E941B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Medir a sonda do apêndice xifóide até a orelha e chegar até o umbigo. </w:t>
      </w:r>
    </w:p>
    <w:p w:rsidR="00E941BF" w:rsidRPr="00E941BF" w:rsidRDefault="00E941BF" w:rsidP="00E941B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 xml:space="preserve">Medir a sonda da região temporal até a boca e apêndice xifóide. </w:t>
      </w:r>
    </w:p>
    <w:p w:rsidR="00E941BF" w:rsidRDefault="00E941BF" w:rsidP="00E941BF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1BF">
        <w:rPr>
          <w:rFonts w:ascii="Times New Roman" w:hAnsi="Times New Roman" w:cs="Times New Roman"/>
          <w:sz w:val="24"/>
          <w:szCs w:val="24"/>
        </w:rPr>
        <w:t>Medir a sonda do umbigo até a boca e nariz.</w:t>
      </w:r>
    </w:p>
    <w:p w:rsidR="00E941BF" w:rsidRDefault="00E941BF" w:rsidP="00E9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1BF" w:rsidRPr="000A1ABC" w:rsidRDefault="00E941BF" w:rsidP="00E941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ABC">
        <w:rPr>
          <w:rFonts w:ascii="Times New Roman" w:hAnsi="Times New Roman" w:cs="Times New Roman"/>
          <w:b/>
          <w:sz w:val="24"/>
          <w:szCs w:val="24"/>
          <w:u w:val="single"/>
        </w:rPr>
        <w:t>QUESTÃO 22</w:t>
      </w:r>
    </w:p>
    <w:p w:rsidR="000A1ABC" w:rsidRDefault="000A1ABC" w:rsidP="00E94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Doença infecciosa crônica, causada pelo Treponema pallidum, sendo a lesão inicial o cancro duro e surge de 10 a 90 dias após o contato sexual infectante (em média 3 semanas). Que patologia é esta? </w:t>
      </w:r>
    </w:p>
    <w:p w:rsidR="000A1ABC" w:rsidRPr="000A1ABC" w:rsidRDefault="000A1ABC" w:rsidP="000A1ABC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Infecção Gonocócica. </w:t>
      </w:r>
    </w:p>
    <w:p w:rsidR="000A1ABC" w:rsidRPr="000A1ABC" w:rsidRDefault="000A1ABC" w:rsidP="000A1ABC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Uretrite não Gonocócica. </w:t>
      </w:r>
    </w:p>
    <w:p w:rsidR="000A1ABC" w:rsidRPr="000A1ABC" w:rsidRDefault="000A1ABC" w:rsidP="000A1ABC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Sífilis. </w:t>
      </w:r>
    </w:p>
    <w:p w:rsidR="00E941BF" w:rsidRDefault="000A1ABC" w:rsidP="000A1ABC">
      <w:pPr>
        <w:pStyle w:val="PargrafodaLista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>Herpes Genital.</w:t>
      </w:r>
    </w:p>
    <w:p w:rsidR="000A1ABC" w:rsidRDefault="000A1ABC" w:rsidP="000A1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ABC" w:rsidRDefault="000A1ABC" w:rsidP="000A1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ABC">
        <w:rPr>
          <w:rFonts w:ascii="Times New Roman" w:hAnsi="Times New Roman" w:cs="Times New Roman"/>
          <w:b/>
          <w:sz w:val="24"/>
          <w:szCs w:val="24"/>
          <w:u w:val="single"/>
        </w:rPr>
        <w:t>QUESTÃO 23</w:t>
      </w:r>
    </w:p>
    <w:p w:rsidR="000A1ABC" w:rsidRDefault="000A1ABC" w:rsidP="000A1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Áreas isquêmicas localizadas em tecidos moles, que ocorrem quando a pressão aplicada à pele excede a pressão capilar normal, provocando lesão tecidual. São denominadas: </w:t>
      </w:r>
    </w:p>
    <w:p w:rsidR="000A1ABC" w:rsidRPr="000A1ABC" w:rsidRDefault="000A1ABC" w:rsidP="000A1ABC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>Úlceras varicosas.</w:t>
      </w:r>
    </w:p>
    <w:p w:rsidR="000A1ABC" w:rsidRPr="000A1ABC" w:rsidRDefault="000A1ABC" w:rsidP="000A1ABC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Úlceras de estase ou úlceras de decúbito. </w:t>
      </w:r>
    </w:p>
    <w:p w:rsidR="000A1ABC" w:rsidRPr="000A1ABC" w:rsidRDefault="000A1ABC" w:rsidP="000A1ABC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Úlceras hipertensivas. </w:t>
      </w:r>
    </w:p>
    <w:p w:rsidR="000A1ABC" w:rsidRPr="000A1ABC" w:rsidRDefault="000A1ABC" w:rsidP="000A1ABC">
      <w:pPr>
        <w:pStyle w:val="PargrafodaList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1ABC">
        <w:rPr>
          <w:rFonts w:ascii="Times New Roman" w:hAnsi="Times New Roman" w:cs="Times New Roman"/>
          <w:sz w:val="24"/>
          <w:szCs w:val="24"/>
        </w:rPr>
        <w:t>Úlceras eritematosas.</w:t>
      </w:r>
    </w:p>
    <w:p w:rsidR="000A1ABC" w:rsidRDefault="000A1ABC" w:rsidP="000A1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ABC" w:rsidRDefault="000A1ABC" w:rsidP="000A1A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QUESTÃO 24</w:t>
      </w:r>
    </w:p>
    <w:p w:rsidR="000A1ABC" w:rsidRDefault="000A1ABC" w:rsidP="000A1A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O exame clínico das mamas deve ser uma rotina no exame ginecológico e tem como objetivo: </w:t>
      </w:r>
    </w:p>
    <w:p w:rsidR="000A1ABC" w:rsidRPr="000A1ABC" w:rsidRDefault="000A1ABC" w:rsidP="000A1AB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A detecção precoce de alterações que possam sugerir ou constituir uma neoplasia, através da palpação das mamas e da biópsia. </w:t>
      </w:r>
    </w:p>
    <w:p w:rsidR="000A1ABC" w:rsidRPr="000A1ABC" w:rsidRDefault="000A1ABC" w:rsidP="000A1AB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>A detecção de neoplasia maligna ou qualquer outra patologia incidente, através da mamoplastia.</w:t>
      </w:r>
    </w:p>
    <w:p w:rsidR="000A1ABC" w:rsidRPr="000A1ABC" w:rsidRDefault="000A1ABC" w:rsidP="000A1AB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 xml:space="preserve">A detecção precoce de alterações que possam sugerir ou constituir uma patologia inflamatória mamária, através da palpação. </w:t>
      </w:r>
    </w:p>
    <w:p w:rsidR="000A1ABC" w:rsidRDefault="000A1ABC" w:rsidP="000A1ABC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ABC">
        <w:rPr>
          <w:rFonts w:ascii="Times New Roman" w:hAnsi="Times New Roman" w:cs="Times New Roman"/>
          <w:sz w:val="24"/>
          <w:szCs w:val="24"/>
        </w:rPr>
        <w:t>A detecção precoce de alterações que possam sugerir ou constituir uma neoplasia ou qualquer outra patologia incidente, através da inspeção, palpação e expressão.</w:t>
      </w:r>
    </w:p>
    <w:p w:rsidR="008B2D97" w:rsidRDefault="008B2D97" w:rsidP="008B2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1E" w:rsidRDefault="009E191E" w:rsidP="008B2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191E" w:rsidRDefault="009E191E" w:rsidP="008B2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2D97" w:rsidRPr="008B2D97" w:rsidRDefault="008B2D97" w:rsidP="008B2D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D97">
        <w:rPr>
          <w:rFonts w:ascii="Times New Roman" w:hAnsi="Times New Roman" w:cs="Times New Roman"/>
          <w:b/>
          <w:sz w:val="24"/>
          <w:szCs w:val="24"/>
          <w:u w:val="single"/>
        </w:rPr>
        <w:t>QUESTÃO 25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lastRenderedPageBreak/>
        <w:t xml:space="preserve">O nome da cirurgia é composto pela raiz que identifica a parte do corpo a ser submetida à cirurgia, somada ao prefixo ou ao sufixo. Acerca do tema, numere a coluna </w:t>
      </w:r>
      <w:r w:rsidR="009E191E">
        <w:rPr>
          <w:rFonts w:ascii="Times New Roman" w:hAnsi="Times New Roman" w:cs="Times New Roman"/>
          <w:sz w:val="24"/>
          <w:szCs w:val="24"/>
        </w:rPr>
        <w:t>de</w:t>
      </w:r>
      <w:r w:rsidRPr="009E191E">
        <w:rPr>
          <w:rFonts w:ascii="Times New Roman" w:hAnsi="Times New Roman" w:cs="Times New Roman"/>
          <w:sz w:val="24"/>
          <w:szCs w:val="24"/>
        </w:rPr>
        <w:t xml:space="preserve"> acordo com sua correspondência. 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 xml:space="preserve">1. Rafia. 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2. Pexia.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 xml:space="preserve">3. Tomia. 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 xml:space="preserve">4. Ectomia. </w:t>
      </w:r>
    </w:p>
    <w:p w:rsidR="009E191E" w:rsidRPr="009E191E" w:rsidRDefault="009E191E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(</w:t>
      </w:r>
      <w:r w:rsidR="009E191E" w:rsidRPr="009E191E">
        <w:rPr>
          <w:rFonts w:ascii="Times New Roman" w:hAnsi="Times New Roman" w:cs="Times New Roman"/>
          <w:sz w:val="24"/>
          <w:szCs w:val="24"/>
        </w:rPr>
        <w:t xml:space="preserve"> </w:t>
      </w:r>
      <w:r w:rsidRPr="009E191E">
        <w:rPr>
          <w:rFonts w:ascii="Times New Roman" w:hAnsi="Times New Roman" w:cs="Times New Roman"/>
          <w:sz w:val="24"/>
          <w:szCs w:val="24"/>
        </w:rPr>
        <w:t xml:space="preserve"> ) Sutura. 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(</w:t>
      </w:r>
      <w:r w:rsidR="009E191E" w:rsidRPr="009E191E">
        <w:rPr>
          <w:rFonts w:ascii="Times New Roman" w:hAnsi="Times New Roman" w:cs="Times New Roman"/>
          <w:sz w:val="24"/>
          <w:szCs w:val="24"/>
        </w:rPr>
        <w:t xml:space="preserve"> </w:t>
      </w:r>
      <w:r w:rsidRPr="009E191E">
        <w:rPr>
          <w:rFonts w:ascii="Times New Roman" w:hAnsi="Times New Roman" w:cs="Times New Roman"/>
          <w:sz w:val="24"/>
          <w:szCs w:val="24"/>
        </w:rPr>
        <w:t xml:space="preserve"> ) Incisão, corte. </w:t>
      </w:r>
    </w:p>
    <w:p w:rsidR="008B2D97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(</w:t>
      </w:r>
      <w:r w:rsidR="009E191E" w:rsidRPr="009E191E">
        <w:rPr>
          <w:rFonts w:ascii="Times New Roman" w:hAnsi="Times New Roman" w:cs="Times New Roman"/>
          <w:sz w:val="24"/>
          <w:szCs w:val="24"/>
        </w:rPr>
        <w:t xml:space="preserve"> </w:t>
      </w:r>
      <w:r w:rsidRPr="009E191E">
        <w:rPr>
          <w:rFonts w:ascii="Times New Roman" w:hAnsi="Times New Roman" w:cs="Times New Roman"/>
          <w:sz w:val="24"/>
          <w:szCs w:val="24"/>
        </w:rPr>
        <w:t xml:space="preserve"> ) Fixação.</w:t>
      </w:r>
    </w:p>
    <w:p w:rsidR="009E191E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(</w:t>
      </w:r>
      <w:r w:rsidR="009E191E" w:rsidRPr="009E191E">
        <w:rPr>
          <w:rFonts w:ascii="Times New Roman" w:hAnsi="Times New Roman" w:cs="Times New Roman"/>
          <w:sz w:val="24"/>
          <w:szCs w:val="24"/>
        </w:rPr>
        <w:t xml:space="preserve"> </w:t>
      </w:r>
      <w:r w:rsidRPr="009E191E">
        <w:rPr>
          <w:rFonts w:ascii="Times New Roman" w:hAnsi="Times New Roman" w:cs="Times New Roman"/>
          <w:sz w:val="24"/>
          <w:szCs w:val="24"/>
        </w:rPr>
        <w:t xml:space="preserve"> ) Retirada parcial ou total um órgão.</w:t>
      </w:r>
    </w:p>
    <w:p w:rsidR="009E191E" w:rsidRPr="009E191E" w:rsidRDefault="009E191E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1E" w:rsidRPr="009E191E" w:rsidRDefault="008B2D97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 xml:space="preserve">Assinale a alternativa que apresenta a numeração correta, de cima para baixo. </w:t>
      </w:r>
    </w:p>
    <w:p w:rsidR="009E191E" w:rsidRPr="009E191E" w:rsidRDefault="008B2D97" w:rsidP="009E191E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1 – 3 – 2 – 4.</w:t>
      </w:r>
    </w:p>
    <w:p w:rsidR="009E191E" w:rsidRPr="009E191E" w:rsidRDefault="008B2D97" w:rsidP="009E191E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 xml:space="preserve">2 – 3 – 1 – 4. </w:t>
      </w:r>
    </w:p>
    <w:p w:rsidR="009E191E" w:rsidRPr="009E191E" w:rsidRDefault="008B2D97" w:rsidP="009E191E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 xml:space="preserve">2 – 4 – 1 – 3. </w:t>
      </w:r>
    </w:p>
    <w:p w:rsidR="009E191E" w:rsidRDefault="008B2D97" w:rsidP="009E191E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91E">
        <w:rPr>
          <w:rFonts w:ascii="Times New Roman" w:hAnsi="Times New Roman" w:cs="Times New Roman"/>
          <w:sz w:val="24"/>
          <w:szCs w:val="24"/>
        </w:rPr>
        <w:t>3 – 4 – 2 – 1.</w:t>
      </w:r>
    </w:p>
    <w:p w:rsidR="009E191E" w:rsidRDefault="009E191E" w:rsidP="009E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1E" w:rsidRDefault="009E191E" w:rsidP="009E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91E" w:rsidRDefault="009E191E" w:rsidP="009E19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 SORTE!!</w:t>
      </w:r>
    </w:p>
    <w:p w:rsidR="009E191E" w:rsidRDefault="009E191E" w:rsidP="009E191E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191E" w:rsidRPr="009E191E" w:rsidRDefault="009E191E" w:rsidP="009E1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RASCUNHO</w:t>
      </w:r>
    </w:p>
    <w:p w:rsidR="00F54B50" w:rsidRPr="009E191E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4B50" w:rsidRPr="00F54B50" w:rsidRDefault="00F54B50" w:rsidP="00F54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4B50" w:rsidRPr="00F54B50" w:rsidSect="00AC1218">
      <w:footerReference w:type="default" r:id="rId7"/>
      <w:pgSz w:w="11906" w:h="16838"/>
      <w:pgMar w:top="1440" w:right="1080" w:bottom="1440" w:left="108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2A8" w:rsidRDefault="006312A8" w:rsidP="00AC1218">
      <w:pPr>
        <w:spacing w:after="0" w:line="240" w:lineRule="auto"/>
      </w:pPr>
      <w:r>
        <w:separator/>
      </w:r>
    </w:p>
  </w:endnote>
  <w:endnote w:type="continuationSeparator" w:id="1">
    <w:p w:rsidR="006312A8" w:rsidRDefault="006312A8" w:rsidP="00AC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673"/>
      <w:docPartObj>
        <w:docPartGallery w:val="Page Numbers (Bottom of Page)"/>
        <w:docPartUnique/>
      </w:docPartObj>
    </w:sdtPr>
    <w:sdtContent>
      <w:p w:rsidR="00AC1218" w:rsidRDefault="00AC1218">
        <w:pPr>
          <w:pStyle w:val="Rodap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C1218" w:rsidRDefault="00AC12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2A8" w:rsidRDefault="006312A8" w:rsidP="00AC1218">
      <w:pPr>
        <w:spacing w:after="0" w:line="240" w:lineRule="auto"/>
      </w:pPr>
      <w:r>
        <w:separator/>
      </w:r>
    </w:p>
  </w:footnote>
  <w:footnote w:type="continuationSeparator" w:id="1">
    <w:p w:rsidR="006312A8" w:rsidRDefault="006312A8" w:rsidP="00AC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87B"/>
    <w:multiLevelType w:val="hybridMultilevel"/>
    <w:tmpl w:val="7F044044"/>
    <w:lvl w:ilvl="0" w:tplc="0416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3720"/>
    <w:multiLevelType w:val="hybridMultilevel"/>
    <w:tmpl w:val="1C7AECF8"/>
    <w:lvl w:ilvl="0" w:tplc="262A8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D2C43"/>
    <w:multiLevelType w:val="hybridMultilevel"/>
    <w:tmpl w:val="A23C6B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44EFF"/>
    <w:multiLevelType w:val="hybridMultilevel"/>
    <w:tmpl w:val="E81AAD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A2444"/>
    <w:multiLevelType w:val="hybridMultilevel"/>
    <w:tmpl w:val="8A70823E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D8A5B08"/>
    <w:multiLevelType w:val="hybridMultilevel"/>
    <w:tmpl w:val="2E5E3A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048E"/>
    <w:multiLevelType w:val="hybridMultilevel"/>
    <w:tmpl w:val="E48EC714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>
    <w:nsid w:val="22BA70C1"/>
    <w:multiLevelType w:val="hybridMultilevel"/>
    <w:tmpl w:val="70C261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847"/>
    <w:multiLevelType w:val="hybridMultilevel"/>
    <w:tmpl w:val="7FFEAE7C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98338BD"/>
    <w:multiLevelType w:val="hybridMultilevel"/>
    <w:tmpl w:val="A8C87FBE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2C8E6EEB"/>
    <w:multiLevelType w:val="hybridMultilevel"/>
    <w:tmpl w:val="92262B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15C46"/>
    <w:multiLevelType w:val="hybridMultilevel"/>
    <w:tmpl w:val="F96EB5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F2D67"/>
    <w:multiLevelType w:val="hybridMultilevel"/>
    <w:tmpl w:val="55A05D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C46EC"/>
    <w:multiLevelType w:val="hybridMultilevel"/>
    <w:tmpl w:val="EFD4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02CAB"/>
    <w:multiLevelType w:val="hybridMultilevel"/>
    <w:tmpl w:val="416AE1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C4A2B"/>
    <w:multiLevelType w:val="hybridMultilevel"/>
    <w:tmpl w:val="6D8622B8"/>
    <w:lvl w:ilvl="0" w:tplc="B63C99E2">
      <w:start w:val="1"/>
      <w:numFmt w:val="lowerLetter"/>
      <w:lvlText w:val="%1)"/>
      <w:lvlJc w:val="left"/>
      <w:pPr>
        <w:ind w:left="78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4EFB46A2"/>
    <w:multiLevelType w:val="hybridMultilevel"/>
    <w:tmpl w:val="E42054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C20F6"/>
    <w:multiLevelType w:val="hybridMultilevel"/>
    <w:tmpl w:val="DF12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576B1"/>
    <w:multiLevelType w:val="hybridMultilevel"/>
    <w:tmpl w:val="4D96D126"/>
    <w:lvl w:ilvl="0" w:tplc="B63C99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4064C"/>
    <w:multiLevelType w:val="hybridMultilevel"/>
    <w:tmpl w:val="4D8C7E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40D8B"/>
    <w:multiLevelType w:val="hybridMultilevel"/>
    <w:tmpl w:val="6BF288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FC40B3"/>
    <w:multiLevelType w:val="hybridMultilevel"/>
    <w:tmpl w:val="77161F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955DA6"/>
    <w:multiLevelType w:val="hybridMultilevel"/>
    <w:tmpl w:val="566E3894"/>
    <w:lvl w:ilvl="0" w:tplc="04160017">
      <w:start w:val="1"/>
      <w:numFmt w:val="lowerLetter"/>
      <w:lvlText w:val="%1)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>
    <w:nsid w:val="6C82058C"/>
    <w:multiLevelType w:val="hybridMultilevel"/>
    <w:tmpl w:val="F8CA010C"/>
    <w:lvl w:ilvl="0" w:tplc="04160017">
      <w:start w:val="1"/>
      <w:numFmt w:val="lowerLetter"/>
      <w:lvlText w:val="%1)"/>
      <w:lvlJc w:val="left"/>
      <w:pPr>
        <w:ind w:left="783" w:hanging="360"/>
      </w:pPr>
    </w:lvl>
    <w:lvl w:ilvl="1" w:tplc="04160019" w:tentative="1">
      <w:start w:val="1"/>
      <w:numFmt w:val="lowerLetter"/>
      <w:lvlText w:val="%2."/>
      <w:lvlJc w:val="left"/>
      <w:pPr>
        <w:ind w:left="1503" w:hanging="360"/>
      </w:pPr>
    </w:lvl>
    <w:lvl w:ilvl="2" w:tplc="0416001B" w:tentative="1">
      <w:start w:val="1"/>
      <w:numFmt w:val="lowerRoman"/>
      <w:lvlText w:val="%3."/>
      <w:lvlJc w:val="right"/>
      <w:pPr>
        <w:ind w:left="2223" w:hanging="180"/>
      </w:pPr>
    </w:lvl>
    <w:lvl w:ilvl="3" w:tplc="0416000F" w:tentative="1">
      <w:start w:val="1"/>
      <w:numFmt w:val="decimal"/>
      <w:lvlText w:val="%4."/>
      <w:lvlJc w:val="left"/>
      <w:pPr>
        <w:ind w:left="2943" w:hanging="360"/>
      </w:pPr>
    </w:lvl>
    <w:lvl w:ilvl="4" w:tplc="04160019" w:tentative="1">
      <w:start w:val="1"/>
      <w:numFmt w:val="lowerLetter"/>
      <w:lvlText w:val="%5."/>
      <w:lvlJc w:val="left"/>
      <w:pPr>
        <w:ind w:left="3663" w:hanging="360"/>
      </w:pPr>
    </w:lvl>
    <w:lvl w:ilvl="5" w:tplc="0416001B" w:tentative="1">
      <w:start w:val="1"/>
      <w:numFmt w:val="lowerRoman"/>
      <w:lvlText w:val="%6."/>
      <w:lvlJc w:val="right"/>
      <w:pPr>
        <w:ind w:left="4383" w:hanging="180"/>
      </w:pPr>
    </w:lvl>
    <w:lvl w:ilvl="6" w:tplc="0416000F" w:tentative="1">
      <w:start w:val="1"/>
      <w:numFmt w:val="decimal"/>
      <w:lvlText w:val="%7."/>
      <w:lvlJc w:val="left"/>
      <w:pPr>
        <w:ind w:left="5103" w:hanging="360"/>
      </w:pPr>
    </w:lvl>
    <w:lvl w:ilvl="7" w:tplc="04160019" w:tentative="1">
      <w:start w:val="1"/>
      <w:numFmt w:val="lowerLetter"/>
      <w:lvlText w:val="%8."/>
      <w:lvlJc w:val="left"/>
      <w:pPr>
        <w:ind w:left="5823" w:hanging="360"/>
      </w:pPr>
    </w:lvl>
    <w:lvl w:ilvl="8" w:tplc="0416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4">
    <w:nsid w:val="744A0D11"/>
    <w:multiLevelType w:val="hybridMultilevel"/>
    <w:tmpl w:val="766A3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E3167"/>
    <w:multiLevelType w:val="hybridMultilevel"/>
    <w:tmpl w:val="5886A2BC"/>
    <w:lvl w:ilvl="0" w:tplc="04160017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C72B8"/>
    <w:multiLevelType w:val="hybridMultilevel"/>
    <w:tmpl w:val="3C3C12F2"/>
    <w:lvl w:ilvl="0" w:tplc="B63C99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12CD1"/>
    <w:multiLevelType w:val="hybridMultilevel"/>
    <w:tmpl w:val="11A6541C"/>
    <w:lvl w:ilvl="0" w:tplc="262A89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C4510"/>
    <w:multiLevelType w:val="hybridMultilevel"/>
    <w:tmpl w:val="9CA286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0B3ED4"/>
    <w:multiLevelType w:val="hybridMultilevel"/>
    <w:tmpl w:val="676869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C4B84"/>
    <w:multiLevelType w:val="hybridMultilevel"/>
    <w:tmpl w:val="A0463C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B744A"/>
    <w:multiLevelType w:val="hybridMultilevel"/>
    <w:tmpl w:val="5C48A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F959D2"/>
    <w:multiLevelType w:val="hybridMultilevel"/>
    <w:tmpl w:val="25BAA4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417CA"/>
    <w:multiLevelType w:val="hybridMultilevel"/>
    <w:tmpl w:val="5498D540"/>
    <w:lvl w:ilvl="0" w:tplc="B63C99E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28"/>
  </w:num>
  <w:num w:numId="5">
    <w:abstractNumId w:val="6"/>
  </w:num>
  <w:num w:numId="6">
    <w:abstractNumId w:val="20"/>
  </w:num>
  <w:num w:numId="7">
    <w:abstractNumId w:val="0"/>
  </w:num>
  <w:num w:numId="8">
    <w:abstractNumId w:val="24"/>
  </w:num>
  <w:num w:numId="9">
    <w:abstractNumId w:val="9"/>
  </w:num>
  <w:num w:numId="10">
    <w:abstractNumId w:val="4"/>
  </w:num>
  <w:num w:numId="11">
    <w:abstractNumId w:val="29"/>
  </w:num>
  <w:num w:numId="12">
    <w:abstractNumId w:val="3"/>
  </w:num>
  <w:num w:numId="13">
    <w:abstractNumId w:val="22"/>
  </w:num>
  <w:num w:numId="14">
    <w:abstractNumId w:val="11"/>
  </w:num>
  <w:num w:numId="15">
    <w:abstractNumId w:val="7"/>
  </w:num>
  <w:num w:numId="16">
    <w:abstractNumId w:val="16"/>
  </w:num>
  <w:num w:numId="17">
    <w:abstractNumId w:val="25"/>
  </w:num>
  <w:num w:numId="18">
    <w:abstractNumId w:val="13"/>
  </w:num>
  <w:num w:numId="19">
    <w:abstractNumId w:val="33"/>
  </w:num>
  <w:num w:numId="20">
    <w:abstractNumId w:val="15"/>
  </w:num>
  <w:num w:numId="21">
    <w:abstractNumId w:val="26"/>
  </w:num>
  <w:num w:numId="22">
    <w:abstractNumId w:val="18"/>
  </w:num>
  <w:num w:numId="23">
    <w:abstractNumId w:val="10"/>
  </w:num>
  <w:num w:numId="24">
    <w:abstractNumId w:val="2"/>
  </w:num>
  <w:num w:numId="25">
    <w:abstractNumId w:val="12"/>
  </w:num>
  <w:num w:numId="26">
    <w:abstractNumId w:val="23"/>
  </w:num>
  <w:num w:numId="27">
    <w:abstractNumId w:val="5"/>
  </w:num>
  <w:num w:numId="28">
    <w:abstractNumId w:val="27"/>
  </w:num>
  <w:num w:numId="29">
    <w:abstractNumId w:val="1"/>
  </w:num>
  <w:num w:numId="30">
    <w:abstractNumId w:val="17"/>
  </w:num>
  <w:num w:numId="31">
    <w:abstractNumId w:val="32"/>
  </w:num>
  <w:num w:numId="32">
    <w:abstractNumId w:val="31"/>
  </w:num>
  <w:num w:numId="33">
    <w:abstractNumId w:val="3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455F4"/>
    <w:rsid w:val="00025F7A"/>
    <w:rsid w:val="00087037"/>
    <w:rsid w:val="000A1ABC"/>
    <w:rsid w:val="001D661B"/>
    <w:rsid w:val="00270EE7"/>
    <w:rsid w:val="004E51DA"/>
    <w:rsid w:val="005F7062"/>
    <w:rsid w:val="006312A8"/>
    <w:rsid w:val="008B2D97"/>
    <w:rsid w:val="008C2395"/>
    <w:rsid w:val="008C28C8"/>
    <w:rsid w:val="008E154E"/>
    <w:rsid w:val="009455F4"/>
    <w:rsid w:val="00995328"/>
    <w:rsid w:val="009E191E"/>
    <w:rsid w:val="00AC1218"/>
    <w:rsid w:val="00C3712D"/>
    <w:rsid w:val="00E833FA"/>
    <w:rsid w:val="00E941BF"/>
    <w:rsid w:val="00F5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9532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AC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C1218"/>
  </w:style>
  <w:style w:type="paragraph" w:styleId="Rodap">
    <w:name w:val="footer"/>
    <w:basedOn w:val="Normal"/>
    <w:link w:val="RodapChar"/>
    <w:uiPriority w:val="99"/>
    <w:unhideWhenUsed/>
    <w:rsid w:val="00AC1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1726</Words>
  <Characters>9323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3</cp:revision>
  <dcterms:created xsi:type="dcterms:W3CDTF">2017-03-24T12:15:00Z</dcterms:created>
  <dcterms:modified xsi:type="dcterms:W3CDTF">2017-03-25T14:22:00Z</dcterms:modified>
</cp:coreProperties>
</file>