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F3" w:rsidRPr="00266149" w:rsidRDefault="00A50574" w:rsidP="00A505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149">
        <w:rPr>
          <w:rFonts w:ascii="Times New Roman" w:hAnsi="Times New Roman" w:cs="Times New Roman"/>
          <w:b/>
          <w:sz w:val="32"/>
          <w:szCs w:val="32"/>
        </w:rPr>
        <w:t xml:space="preserve">Auxiliar </w:t>
      </w:r>
      <w:r w:rsidR="00444857">
        <w:rPr>
          <w:rFonts w:ascii="Times New Roman" w:hAnsi="Times New Roman" w:cs="Times New Roman"/>
          <w:b/>
          <w:sz w:val="32"/>
          <w:szCs w:val="32"/>
        </w:rPr>
        <w:t>d</w:t>
      </w:r>
      <w:r w:rsidRPr="00266149">
        <w:rPr>
          <w:rFonts w:ascii="Times New Roman" w:hAnsi="Times New Roman" w:cs="Times New Roman"/>
          <w:b/>
          <w:sz w:val="32"/>
          <w:szCs w:val="32"/>
        </w:rPr>
        <w:t>e Enfermagem</w:t>
      </w:r>
    </w:p>
    <w:p w:rsidR="00A50574" w:rsidRPr="00266149" w:rsidRDefault="00A50574" w:rsidP="00A505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574" w:rsidRPr="00374D1F" w:rsidRDefault="00A50574" w:rsidP="00374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01</w:t>
      </w:r>
    </w:p>
    <w:p w:rsidR="00A50574" w:rsidRPr="00374D1F" w:rsidRDefault="00A50574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 A administração de medicamentos pode ser feita por várias vias. Indique a alternativa de uma via enteral.</w:t>
      </w:r>
    </w:p>
    <w:p w:rsidR="00A50574" w:rsidRPr="00374D1F" w:rsidRDefault="00A50574" w:rsidP="00374D1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Otológica.</w:t>
      </w:r>
    </w:p>
    <w:p w:rsidR="00A50574" w:rsidRPr="00374D1F" w:rsidRDefault="00A50574" w:rsidP="00374D1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Intradérmica.</w:t>
      </w:r>
    </w:p>
    <w:p w:rsidR="00A50574" w:rsidRPr="00374D1F" w:rsidRDefault="00A50574" w:rsidP="00374D1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Tópica.</w:t>
      </w:r>
    </w:p>
    <w:p w:rsidR="00A50574" w:rsidRPr="00374D1F" w:rsidRDefault="00A50574" w:rsidP="00374D1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Oral</w:t>
      </w:r>
    </w:p>
    <w:p w:rsidR="00A50574" w:rsidRPr="00374D1F" w:rsidRDefault="00A50574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74" w:rsidRPr="00374D1F" w:rsidRDefault="00A50574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02</w:t>
      </w:r>
    </w:p>
    <w:p w:rsidR="00A50574" w:rsidRPr="00374D1F" w:rsidRDefault="00003718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A oximetria de pulso é um modo não invasivo de medir a saturação de oxigênio no sangue arterial (SaO2). Em situações normais o valor esperado nesta medida deve estar entre</w:t>
      </w:r>
    </w:p>
    <w:p w:rsidR="00003718" w:rsidRPr="00374D1F" w:rsidRDefault="00003718" w:rsidP="00374D1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40 e 60%.</w:t>
      </w:r>
    </w:p>
    <w:p w:rsidR="00003718" w:rsidRPr="00374D1F" w:rsidRDefault="00003718" w:rsidP="00374D1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95 e 100%.</w:t>
      </w:r>
    </w:p>
    <w:p w:rsidR="00003718" w:rsidRPr="00374D1F" w:rsidRDefault="00003718" w:rsidP="00374D1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70 e 80%.</w:t>
      </w:r>
    </w:p>
    <w:p w:rsidR="00003718" w:rsidRPr="00374D1F" w:rsidRDefault="00003718" w:rsidP="00374D1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30 e 50%.</w:t>
      </w:r>
    </w:p>
    <w:p w:rsidR="00003718" w:rsidRPr="00374D1F" w:rsidRDefault="00003718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718" w:rsidRPr="00374D1F" w:rsidRDefault="00003718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QUESTÃO 03 </w:t>
      </w:r>
    </w:p>
    <w:p w:rsidR="00003718" w:rsidRPr="00374D1F" w:rsidRDefault="00003718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A verificação da pressão arterial é uma das atividades rotineiramente</w:t>
      </w:r>
      <w:r w:rsidR="00ED6FCE" w:rsidRPr="00374D1F">
        <w:rPr>
          <w:rFonts w:ascii="Times New Roman" w:hAnsi="Times New Roman" w:cs="Times New Roman"/>
          <w:sz w:val="24"/>
          <w:szCs w:val="24"/>
        </w:rPr>
        <w:t xml:space="preserve"> executadas nas unidades de saúde. Neste procedimento, a campânula do estetoscópio é</w:t>
      </w:r>
      <w:r w:rsidRPr="00374D1F">
        <w:rPr>
          <w:rFonts w:ascii="Times New Roman" w:hAnsi="Times New Roman" w:cs="Times New Roman"/>
          <w:sz w:val="24"/>
          <w:szCs w:val="24"/>
        </w:rPr>
        <w:t xml:space="preserve"> </w:t>
      </w:r>
      <w:r w:rsidR="00ED6FCE" w:rsidRPr="00374D1F">
        <w:rPr>
          <w:rFonts w:ascii="Times New Roman" w:hAnsi="Times New Roman" w:cs="Times New Roman"/>
          <w:sz w:val="24"/>
          <w:szCs w:val="24"/>
        </w:rPr>
        <w:t>geralmente posicionada sobre a</w:t>
      </w:r>
    </w:p>
    <w:p w:rsidR="00ED6FCE" w:rsidRPr="00374D1F" w:rsidRDefault="00ED6FCE" w:rsidP="00374D1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Veia radial.</w:t>
      </w:r>
    </w:p>
    <w:p w:rsidR="00ED6FCE" w:rsidRPr="00374D1F" w:rsidRDefault="00ED6FCE" w:rsidP="00374D1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Artéria braquial.</w:t>
      </w:r>
    </w:p>
    <w:p w:rsidR="00ED6FCE" w:rsidRPr="00374D1F" w:rsidRDefault="00ED6FCE" w:rsidP="00374D1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Veia basílica.</w:t>
      </w:r>
    </w:p>
    <w:p w:rsidR="00ED6FCE" w:rsidRPr="00374D1F" w:rsidRDefault="00ED6FCE" w:rsidP="00374D1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Artéria carotídea.</w:t>
      </w:r>
    </w:p>
    <w:p w:rsidR="00ED6FCE" w:rsidRPr="00374D1F" w:rsidRDefault="00ED6FCE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FCE" w:rsidRPr="00374D1F" w:rsidRDefault="00ED6FCE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04</w:t>
      </w:r>
    </w:p>
    <w:p w:rsidR="00ED6FCE" w:rsidRPr="00374D1F" w:rsidRDefault="00ED6FCE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Apesar de todos os cuidados, podem ocorrer acidentes potencialmente perigosos para a transmissão do vírus HIV. Por isso é necessária a rigorosa avaliação para a indicação ou não da Profilaxia pós-exposição ao HIV (PEP) nesta avaliação são importantes os itens abaixo, EXCETO:</w:t>
      </w:r>
    </w:p>
    <w:p w:rsidR="00ED6FCE" w:rsidRPr="00374D1F" w:rsidRDefault="00ED6FCE" w:rsidP="00374D1F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O sexo do acidentado.</w:t>
      </w:r>
    </w:p>
    <w:p w:rsidR="00ED6FCE" w:rsidRPr="00374D1F" w:rsidRDefault="00ED6FCE" w:rsidP="00374D1F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A condição sorológica para HIV da pessoa exposta e da pessoa fonte.</w:t>
      </w:r>
    </w:p>
    <w:p w:rsidR="00ED6FCE" w:rsidRPr="00374D1F" w:rsidRDefault="00ED6FCE" w:rsidP="00374D1F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O tipo de material biológico envolvido.</w:t>
      </w:r>
    </w:p>
    <w:p w:rsidR="00ED6FCE" w:rsidRPr="00374D1F" w:rsidRDefault="00ED6FCE" w:rsidP="00374D1F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O tempo transcorrido entre a exposição e o atendimento.</w:t>
      </w:r>
    </w:p>
    <w:p w:rsidR="00623302" w:rsidRPr="00374D1F" w:rsidRDefault="00623302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3302" w:rsidRPr="00374D1F" w:rsidRDefault="00623302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05</w:t>
      </w:r>
    </w:p>
    <w:p w:rsidR="00623302" w:rsidRPr="00374D1F" w:rsidRDefault="00623302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A coleta de material biológico para exames de laboratório requer cuidados para preservar a qualidade da amostra de material que deve ser preferencialmente coletada no período da manhã, antes da higiene oral e desjejum do paciente.</w:t>
      </w:r>
    </w:p>
    <w:p w:rsidR="00623302" w:rsidRPr="00374D1F" w:rsidRDefault="00623302" w:rsidP="00374D1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Hemograma.</w:t>
      </w:r>
    </w:p>
    <w:p w:rsidR="00623302" w:rsidRPr="00374D1F" w:rsidRDefault="00623302" w:rsidP="00374D1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Escarro.</w:t>
      </w:r>
    </w:p>
    <w:p w:rsidR="00623302" w:rsidRPr="00374D1F" w:rsidRDefault="00623302" w:rsidP="00374D1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Urina.</w:t>
      </w:r>
    </w:p>
    <w:p w:rsidR="00623302" w:rsidRPr="00374D1F" w:rsidRDefault="00623302" w:rsidP="00374D1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Fezes.</w:t>
      </w:r>
    </w:p>
    <w:p w:rsidR="00623302" w:rsidRPr="00374D1F" w:rsidRDefault="00623302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302" w:rsidRPr="00374D1F" w:rsidRDefault="00623302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06</w:t>
      </w:r>
    </w:p>
    <w:p w:rsidR="00623302" w:rsidRPr="00374D1F" w:rsidRDefault="00623302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Como resultado obtido da freqüência respiratória de um adulto do sexo masculino, o valor de 21 irpm classifica este paciente como</w:t>
      </w:r>
    </w:p>
    <w:p w:rsidR="00966041" w:rsidRPr="00374D1F" w:rsidRDefault="00966041" w:rsidP="00966041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Eupneico.</w:t>
      </w:r>
    </w:p>
    <w:p w:rsidR="00623302" w:rsidRPr="00374D1F" w:rsidRDefault="00623302" w:rsidP="00374D1F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Apneico.</w:t>
      </w:r>
    </w:p>
    <w:p w:rsidR="00623302" w:rsidRPr="00374D1F" w:rsidRDefault="00623302" w:rsidP="00374D1F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lastRenderedPageBreak/>
        <w:t>Bradipneico.</w:t>
      </w:r>
    </w:p>
    <w:p w:rsidR="00623302" w:rsidRPr="00374D1F" w:rsidRDefault="00623302" w:rsidP="00374D1F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Dispnéico.</w:t>
      </w:r>
    </w:p>
    <w:p w:rsidR="00623302" w:rsidRPr="00374D1F" w:rsidRDefault="00623302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3C" w:rsidRPr="00374D1F" w:rsidRDefault="00E3593C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07</w:t>
      </w:r>
    </w:p>
    <w:p w:rsidR="00E3593C" w:rsidRPr="00374D1F" w:rsidRDefault="00E3593C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A lavagem intestinal é uma técnica que visa promover o esvaziamento intestinal para a realização de procedimento diagnóstico ou terapêutico. Sobre esta técnica indique a alternativa correta.</w:t>
      </w:r>
    </w:p>
    <w:p w:rsidR="00E3593C" w:rsidRPr="00374D1F" w:rsidRDefault="00E3593C" w:rsidP="00374D1F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É obrigatório o uso de luvas estéreis.</w:t>
      </w:r>
    </w:p>
    <w:p w:rsidR="00E3593C" w:rsidRPr="00374D1F" w:rsidRDefault="00E3593C" w:rsidP="00374D1F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Não é necessário o registro das características do material eliminado.</w:t>
      </w:r>
    </w:p>
    <w:p w:rsidR="00E3593C" w:rsidRPr="00374D1F" w:rsidRDefault="00E3593C" w:rsidP="00374D1F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A sonda deve ser introduzida lubrificada no mínimo 20 centímetros no reto.</w:t>
      </w:r>
    </w:p>
    <w:p w:rsidR="00E3593C" w:rsidRPr="00374D1F" w:rsidRDefault="00E3593C" w:rsidP="00374D1F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 A posição de Sims é a indicada.</w:t>
      </w:r>
    </w:p>
    <w:p w:rsidR="00E3593C" w:rsidRPr="00374D1F" w:rsidRDefault="00E3593C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3C" w:rsidRPr="00374D1F" w:rsidRDefault="00106E4C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08</w:t>
      </w:r>
    </w:p>
    <w:p w:rsidR="00106E4C" w:rsidRPr="00374D1F" w:rsidRDefault="00106E4C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Entre os sinais e sintomas característicos que levantam a suspeita de diabetes, temos aqueles considerados os </w:t>
      </w:r>
      <w:r w:rsidRPr="00374D1F">
        <w:rPr>
          <w:rFonts w:ascii="Times New Roman" w:hAnsi="Times New Roman" w:cs="Times New Roman"/>
          <w:b/>
          <w:sz w:val="24"/>
          <w:szCs w:val="24"/>
        </w:rPr>
        <w:t>clássicos</w:t>
      </w:r>
      <w:r w:rsidRPr="00374D1F">
        <w:rPr>
          <w:rFonts w:ascii="Times New Roman" w:hAnsi="Times New Roman" w:cs="Times New Roman"/>
          <w:sz w:val="24"/>
          <w:szCs w:val="24"/>
        </w:rPr>
        <w:t xml:space="preserve">, os </w:t>
      </w:r>
      <w:r w:rsidRPr="00374D1F">
        <w:rPr>
          <w:rFonts w:ascii="Times New Roman" w:hAnsi="Times New Roman" w:cs="Times New Roman"/>
          <w:b/>
          <w:sz w:val="24"/>
          <w:szCs w:val="24"/>
        </w:rPr>
        <w:t>menos específicos</w:t>
      </w:r>
      <w:r w:rsidRPr="00374D1F">
        <w:rPr>
          <w:rFonts w:ascii="Times New Roman" w:hAnsi="Times New Roman" w:cs="Times New Roman"/>
          <w:sz w:val="24"/>
          <w:szCs w:val="24"/>
        </w:rPr>
        <w:t xml:space="preserve"> e as </w:t>
      </w:r>
      <w:r w:rsidRPr="00374D1F">
        <w:rPr>
          <w:rFonts w:ascii="Times New Roman" w:hAnsi="Times New Roman" w:cs="Times New Roman"/>
          <w:b/>
          <w:sz w:val="24"/>
          <w:szCs w:val="24"/>
        </w:rPr>
        <w:t>complicações crônicas</w:t>
      </w:r>
      <w:r w:rsidRPr="00374D1F">
        <w:rPr>
          <w:rFonts w:ascii="Times New Roman" w:hAnsi="Times New Roman" w:cs="Times New Roman"/>
          <w:sz w:val="24"/>
          <w:szCs w:val="24"/>
        </w:rPr>
        <w:t xml:space="preserve"> ou </w:t>
      </w:r>
      <w:r w:rsidRPr="00374D1F">
        <w:rPr>
          <w:rFonts w:ascii="Times New Roman" w:hAnsi="Times New Roman" w:cs="Times New Roman"/>
          <w:b/>
          <w:sz w:val="24"/>
          <w:szCs w:val="24"/>
        </w:rPr>
        <w:t>doenças intercorrentes</w:t>
      </w:r>
      <w:r w:rsidRPr="00374D1F">
        <w:rPr>
          <w:rFonts w:ascii="Times New Roman" w:hAnsi="Times New Roman" w:cs="Times New Roman"/>
          <w:sz w:val="24"/>
          <w:szCs w:val="24"/>
        </w:rPr>
        <w:t>. Indique a seqüência correta destes nas alternativas abaixo.</w:t>
      </w:r>
    </w:p>
    <w:p w:rsidR="00106E4C" w:rsidRPr="00374D1F" w:rsidRDefault="00106E4C" w:rsidP="00374D1F">
      <w:pPr>
        <w:pStyle w:val="Pargrafoda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Polifagia</w:t>
      </w:r>
      <w:r w:rsidRPr="00374D1F">
        <w:rPr>
          <w:rFonts w:ascii="Calibri" w:hAnsi="Calibri" w:cs="Calibri"/>
          <w:sz w:val="24"/>
          <w:szCs w:val="24"/>
        </w:rPr>
        <w:t>/</w:t>
      </w:r>
      <w:r w:rsidRPr="00374D1F">
        <w:rPr>
          <w:rFonts w:ascii="Times New Roman" w:hAnsi="Times New Roman" w:cs="Times New Roman"/>
          <w:sz w:val="24"/>
          <w:szCs w:val="24"/>
        </w:rPr>
        <w:t>Neuropatia diabética</w:t>
      </w:r>
      <w:r w:rsidRPr="00374D1F">
        <w:rPr>
          <w:rFonts w:ascii="Calibri" w:hAnsi="Calibri" w:cs="Calibri"/>
          <w:sz w:val="24"/>
          <w:szCs w:val="24"/>
        </w:rPr>
        <w:t>/</w:t>
      </w:r>
      <w:r w:rsidRPr="00374D1F">
        <w:rPr>
          <w:rFonts w:ascii="Times New Roman" w:hAnsi="Times New Roman" w:cs="Times New Roman"/>
          <w:sz w:val="24"/>
          <w:szCs w:val="24"/>
        </w:rPr>
        <w:t xml:space="preserve"> Visão turva.</w:t>
      </w:r>
    </w:p>
    <w:p w:rsidR="00106E4C" w:rsidRPr="00374D1F" w:rsidRDefault="00106E4C" w:rsidP="00374D1F">
      <w:pPr>
        <w:pStyle w:val="Pargrafoda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Doença arteriosclerótida</w:t>
      </w:r>
      <w:r w:rsidRPr="00374D1F">
        <w:rPr>
          <w:rFonts w:ascii="Calibri" w:hAnsi="Calibri" w:cs="Calibri"/>
          <w:sz w:val="24"/>
          <w:szCs w:val="24"/>
        </w:rPr>
        <w:t>/Prurido cutâneo/Perda inexplicada de peso.</w:t>
      </w:r>
    </w:p>
    <w:p w:rsidR="00266149" w:rsidRPr="00374D1F" w:rsidRDefault="00106E4C" w:rsidP="00374D1F">
      <w:pPr>
        <w:pStyle w:val="Pargrafoda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Calibri" w:hAnsi="Calibri" w:cs="Calibri"/>
          <w:sz w:val="24"/>
          <w:szCs w:val="24"/>
        </w:rPr>
        <w:t>Proteinuria/Poliúria/</w:t>
      </w:r>
      <w:r w:rsidR="00266149" w:rsidRPr="00374D1F">
        <w:rPr>
          <w:rFonts w:ascii="Calibri" w:hAnsi="Calibri" w:cs="Calibri"/>
          <w:sz w:val="24"/>
          <w:szCs w:val="24"/>
        </w:rPr>
        <w:t>Infecções de repetição.</w:t>
      </w:r>
    </w:p>
    <w:p w:rsidR="00266149" w:rsidRPr="00374D1F" w:rsidRDefault="00266149" w:rsidP="00374D1F">
      <w:pPr>
        <w:pStyle w:val="Pargrafoda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Calibri" w:hAnsi="Calibri" w:cs="Calibri"/>
          <w:sz w:val="24"/>
          <w:szCs w:val="24"/>
        </w:rPr>
        <w:t>Polidipsia/Prurido vulvar ou cutâneo/catarata.</w:t>
      </w:r>
    </w:p>
    <w:p w:rsidR="00966041" w:rsidRDefault="00966041" w:rsidP="00374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6149" w:rsidRPr="00374D1F" w:rsidRDefault="00266149" w:rsidP="00374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09</w:t>
      </w:r>
    </w:p>
    <w:p w:rsidR="00266149" w:rsidRPr="00374D1F" w:rsidRDefault="00266149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Sobre a unidade do paciente, é importante a correta utilização da terminologia hospitalar. Indique a alternativa correta.</w:t>
      </w:r>
    </w:p>
    <w:p w:rsidR="00266149" w:rsidRPr="00374D1F" w:rsidRDefault="00266149" w:rsidP="00374D1F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Limpeza geral ou terminal é a limpeza da unidade, incluindo parede, piso e todo o mobiliário da unidade do paciente.</w:t>
      </w:r>
    </w:p>
    <w:p w:rsidR="004345BF" w:rsidRPr="00374D1F" w:rsidRDefault="004345BF" w:rsidP="00374D1F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Limpeza concorrente é aquela realizada por ocasião do óbito, da alta ou da transferência do paciente.</w:t>
      </w:r>
    </w:p>
    <w:p w:rsidR="004345BF" w:rsidRPr="00374D1F" w:rsidRDefault="004345BF" w:rsidP="00374D1F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Cama fechada é aquela ocupada pelo paciente acamado.</w:t>
      </w:r>
    </w:p>
    <w:p w:rsidR="004345BF" w:rsidRPr="00374D1F" w:rsidRDefault="004345BF" w:rsidP="00374D1F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Cama aberta é aquela preparada para receber o paciente submetido à cirurgia ou procedimento sob anestesia.</w:t>
      </w:r>
    </w:p>
    <w:p w:rsidR="004345BF" w:rsidRPr="00374D1F" w:rsidRDefault="004345BF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5BF" w:rsidRPr="00374D1F" w:rsidRDefault="004345BF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10</w:t>
      </w:r>
    </w:p>
    <w:p w:rsidR="004345BF" w:rsidRPr="00374D1F" w:rsidRDefault="004345BF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A administração de medicamentos é uma das atribuições mais comuns de competência da equipe de enfermagem que requer conhecimento técnico e científico. São consideradas vias de administração</w:t>
      </w:r>
      <w:r w:rsidR="0002577F" w:rsidRPr="00374D1F">
        <w:rPr>
          <w:rFonts w:ascii="Times New Roman" w:hAnsi="Times New Roman" w:cs="Times New Roman"/>
          <w:sz w:val="24"/>
          <w:szCs w:val="24"/>
        </w:rPr>
        <w:t xml:space="preserve"> parenteral:</w:t>
      </w:r>
    </w:p>
    <w:p w:rsidR="0002577F" w:rsidRPr="00374D1F" w:rsidRDefault="0002577F" w:rsidP="00374D1F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Intranasal, ocular e sublingual.</w:t>
      </w:r>
    </w:p>
    <w:p w:rsidR="0002577F" w:rsidRPr="00374D1F" w:rsidRDefault="0002577F" w:rsidP="00374D1F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Oral, intradérmica e subcutânea.</w:t>
      </w:r>
    </w:p>
    <w:p w:rsidR="0002577F" w:rsidRPr="00374D1F" w:rsidRDefault="0002577F" w:rsidP="00374D1F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Oral, intramuscular e intravenosa.</w:t>
      </w:r>
    </w:p>
    <w:p w:rsidR="0002577F" w:rsidRPr="00374D1F" w:rsidRDefault="0002577F" w:rsidP="00374D1F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Intramuscular, intradérmica e endovenosa.</w:t>
      </w:r>
    </w:p>
    <w:p w:rsidR="00966041" w:rsidRDefault="00966041" w:rsidP="00374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341F" w:rsidRPr="00374D1F" w:rsidRDefault="0034341F" w:rsidP="00374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11</w:t>
      </w:r>
    </w:p>
    <w:p w:rsidR="0048162B" w:rsidRPr="00374D1F" w:rsidRDefault="00774906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Sendo prescritas 50UI de insulina NPH para um determinado paciente, podemos usar uma seringa de 3 ml e administrar:</w:t>
      </w:r>
    </w:p>
    <w:p w:rsidR="00774906" w:rsidRPr="00374D1F" w:rsidRDefault="00774906" w:rsidP="00374D1F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0,5 ml de insulina NPH.</w:t>
      </w:r>
    </w:p>
    <w:p w:rsidR="00774906" w:rsidRPr="00374D1F" w:rsidRDefault="00774906" w:rsidP="00374D1F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1 ml de insulina NPH.</w:t>
      </w:r>
    </w:p>
    <w:p w:rsidR="00774906" w:rsidRPr="00374D1F" w:rsidRDefault="00774906" w:rsidP="00374D1F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1,5 ml de insulina NPH.</w:t>
      </w:r>
    </w:p>
    <w:p w:rsidR="00774906" w:rsidRPr="00374D1F" w:rsidRDefault="00774906" w:rsidP="00374D1F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2 ml de insulina NPH.</w:t>
      </w:r>
    </w:p>
    <w:p w:rsidR="00086F5B" w:rsidRPr="00374D1F" w:rsidRDefault="00086F5B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12</w:t>
      </w:r>
    </w:p>
    <w:p w:rsidR="00086F5B" w:rsidRPr="00374D1F" w:rsidRDefault="00086F5B" w:rsidP="00374D1F">
      <w:pPr>
        <w:spacing w:after="0" w:line="240" w:lineRule="auto"/>
        <w:jc w:val="both"/>
        <w:rPr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lastRenderedPageBreak/>
        <w:t>Assinale a alternativa que preenche corretamente os espaços abaixo. Ana Clara tem 5 anos e terá que fazer tratamento com cefalexina (frascos contendo 250mg/5mL e de 60mL após reconstituição) por 10 dias. Foi prescrita uma dose de 300mg a cada 6 horas. O auxiliar de enfermagem deverá fornecer ___________ de cefalexina para todo o tratamento e orientar a mãe para administrar _______ a cada 6 horas, conforme prescrição médica.</w:t>
      </w:r>
      <w:r w:rsidRPr="00374D1F">
        <w:rPr>
          <w:sz w:val="24"/>
          <w:szCs w:val="24"/>
        </w:rPr>
        <w:t xml:space="preserve"> </w:t>
      </w:r>
    </w:p>
    <w:p w:rsidR="00086F5B" w:rsidRPr="00374D1F" w:rsidRDefault="00086F5B" w:rsidP="00374D1F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74D1F">
        <w:rPr>
          <w:sz w:val="24"/>
          <w:szCs w:val="24"/>
        </w:rPr>
        <w:t xml:space="preserve">3 frascos – 5 mL </w:t>
      </w:r>
    </w:p>
    <w:p w:rsidR="00086F5B" w:rsidRPr="00374D1F" w:rsidRDefault="00086F5B" w:rsidP="00374D1F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74D1F">
        <w:rPr>
          <w:sz w:val="24"/>
          <w:szCs w:val="24"/>
        </w:rPr>
        <w:t xml:space="preserve">5 frascos – 7 mL </w:t>
      </w:r>
    </w:p>
    <w:p w:rsidR="00086F5B" w:rsidRPr="00374D1F" w:rsidRDefault="00086F5B" w:rsidP="00374D1F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74D1F">
        <w:rPr>
          <w:sz w:val="24"/>
          <w:szCs w:val="24"/>
        </w:rPr>
        <w:t xml:space="preserve">4 frascos – 6 mL </w:t>
      </w:r>
    </w:p>
    <w:p w:rsidR="00086F5B" w:rsidRPr="00374D1F" w:rsidRDefault="00086F5B" w:rsidP="00374D1F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sz w:val="24"/>
          <w:szCs w:val="24"/>
        </w:rPr>
        <w:t>2 frascos – 3 ml</w:t>
      </w:r>
    </w:p>
    <w:p w:rsidR="003D52C1" w:rsidRPr="00374D1F" w:rsidRDefault="003D52C1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087" w:rsidRPr="00374D1F" w:rsidRDefault="00E31087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13</w:t>
      </w:r>
    </w:p>
    <w:p w:rsidR="00E31087" w:rsidRPr="00374D1F" w:rsidRDefault="003D52C1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O auxiliar de enfermagem, em suas atribuições de cuidado, verificou os sinais vitais do Sr. M. N. B., de 40 anos de idade, internado na clínica médica, identificando os seguintes valores: Temperatura (T=39ºC), Pulso apical (P= 110), Respiração (R= 30) movimentos por minuto e Pressão Arterial (PA = 110x 80 mmHg). Essas condições descrevem o Sr. M. N. B. como paciente:</w:t>
      </w:r>
    </w:p>
    <w:p w:rsidR="003D52C1" w:rsidRPr="00374D1F" w:rsidRDefault="003D52C1" w:rsidP="00374D1F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Febril, taquicárdico, dispnéico e normotenso.</w:t>
      </w:r>
    </w:p>
    <w:p w:rsidR="003D52C1" w:rsidRPr="00374D1F" w:rsidRDefault="003D52C1" w:rsidP="00374D1F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febril, normocárdico, ortopneico e hipertenso.</w:t>
      </w:r>
    </w:p>
    <w:p w:rsidR="003D52C1" w:rsidRPr="00374D1F" w:rsidRDefault="003D52C1" w:rsidP="00374D1F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febril, taquicárdico, apneico e hipertenso.</w:t>
      </w:r>
    </w:p>
    <w:p w:rsidR="003D52C1" w:rsidRPr="00374D1F" w:rsidRDefault="003D52C1" w:rsidP="00374D1F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febril, taquicárdico, taquipneico e normotenso.</w:t>
      </w:r>
    </w:p>
    <w:p w:rsidR="003D52C1" w:rsidRPr="00374D1F" w:rsidRDefault="003D52C1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2C1" w:rsidRPr="00374D1F" w:rsidRDefault="003D52C1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</w:t>
      </w:r>
      <w:r w:rsidR="00E43C1F" w:rsidRPr="00374D1F">
        <w:rPr>
          <w:rFonts w:ascii="Times New Roman" w:hAnsi="Times New Roman" w:cs="Times New Roman"/>
          <w:b/>
          <w:sz w:val="24"/>
          <w:szCs w:val="24"/>
          <w:u w:val="single"/>
        </w:rPr>
        <w:t xml:space="preserve"> 14</w:t>
      </w: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43C1F" w:rsidRPr="00374D1F" w:rsidRDefault="00E43C1F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O Sr. L. S. T., de 60 anos de idade, está internado na clínica médica há 2 semanas, apresentando quadro de disfagia. Isso significa que ele tem dificuldade para: </w:t>
      </w:r>
    </w:p>
    <w:p w:rsidR="003D52C1" w:rsidRPr="00374D1F" w:rsidRDefault="00E43C1F" w:rsidP="00374D1F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urinar.</w:t>
      </w:r>
    </w:p>
    <w:p w:rsidR="00E43C1F" w:rsidRPr="00374D1F" w:rsidRDefault="00E43C1F" w:rsidP="00374D1F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deglutir.</w:t>
      </w:r>
    </w:p>
    <w:p w:rsidR="00E43C1F" w:rsidRPr="00374D1F" w:rsidRDefault="00E43C1F" w:rsidP="00374D1F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respirar.</w:t>
      </w:r>
    </w:p>
    <w:p w:rsidR="00E43C1F" w:rsidRPr="00374D1F" w:rsidRDefault="00E43C1F" w:rsidP="00374D1F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defecar.</w:t>
      </w:r>
    </w:p>
    <w:p w:rsidR="00E43C1F" w:rsidRPr="00374D1F" w:rsidRDefault="00E43C1F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C1F" w:rsidRPr="00374D1F" w:rsidRDefault="00E43C1F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15</w:t>
      </w:r>
    </w:p>
    <w:p w:rsidR="00856FD3" w:rsidRPr="00374D1F" w:rsidRDefault="00856FD3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O auxiliar de enfermagem, ao administrar insulina em um paciente diabético, deve realizar rodízio nos locais de aplicação, buscando prevenir:</w:t>
      </w:r>
    </w:p>
    <w:p w:rsidR="00856FD3" w:rsidRPr="00374D1F" w:rsidRDefault="00856FD3" w:rsidP="00374D1F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flebite. </w:t>
      </w:r>
    </w:p>
    <w:p w:rsidR="00856FD3" w:rsidRPr="00374D1F" w:rsidRDefault="00856FD3" w:rsidP="00374D1F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infiltração. </w:t>
      </w:r>
    </w:p>
    <w:p w:rsidR="00856FD3" w:rsidRPr="00374D1F" w:rsidRDefault="00856FD3" w:rsidP="00374D1F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lipodistrofia. </w:t>
      </w:r>
    </w:p>
    <w:p w:rsidR="00856FD3" w:rsidRPr="00374D1F" w:rsidRDefault="00856FD3" w:rsidP="00374D1F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paralisia muscular.</w:t>
      </w:r>
    </w:p>
    <w:p w:rsidR="00856FD3" w:rsidRPr="00374D1F" w:rsidRDefault="00856FD3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D3" w:rsidRPr="00374D1F" w:rsidRDefault="00856FD3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16</w:t>
      </w:r>
    </w:p>
    <w:p w:rsidR="00856FD3" w:rsidRPr="00374D1F" w:rsidRDefault="00856FD3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Acerca das finalidades da aplicação de calor e frio, assinale a alternativa correta. </w:t>
      </w:r>
    </w:p>
    <w:p w:rsidR="00856FD3" w:rsidRPr="00374D1F" w:rsidRDefault="00856FD3" w:rsidP="00374D1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A aplicação de frio aumenta a circulação do local. </w:t>
      </w:r>
    </w:p>
    <w:p w:rsidR="00856FD3" w:rsidRPr="00374D1F" w:rsidRDefault="00856FD3" w:rsidP="00374D1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A aplicação de frio alivia a congestão. </w:t>
      </w:r>
    </w:p>
    <w:p w:rsidR="00856FD3" w:rsidRPr="00374D1F" w:rsidRDefault="00856FD3" w:rsidP="00374D1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A aplicação de calor controla hemorragia. </w:t>
      </w:r>
    </w:p>
    <w:p w:rsidR="00856FD3" w:rsidRPr="00374D1F" w:rsidRDefault="00856FD3" w:rsidP="00374D1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A aplicação de calor facilita a supuração. </w:t>
      </w:r>
    </w:p>
    <w:p w:rsidR="00966041" w:rsidRDefault="00966041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FD3" w:rsidRPr="00374D1F" w:rsidRDefault="00856FD3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17</w:t>
      </w:r>
    </w:p>
    <w:p w:rsidR="00DE566A" w:rsidRPr="00374D1F" w:rsidRDefault="00DE566A" w:rsidP="00374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Uma queimadura é considerada de 2º grau quando atinge: </w:t>
      </w:r>
    </w:p>
    <w:p w:rsidR="00DE566A" w:rsidRPr="00374D1F" w:rsidRDefault="00DE566A" w:rsidP="00374D1F">
      <w:pPr>
        <w:pStyle w:val="PargrafodaList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a epiderme e ocorre edema, eritema e dor. </w:t>
      </w:r>
    </w:p>
    <w:p w:rsidR="00DE566A" w:rsidRPr="00374D1F" w:rsidRDefault="00DE566A" w:rsidP="00374D1F">
      <w:pPr>
        <w:pStyle w:val="PargrafodaList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a derme e ocorre edema, eritema e dor. </w:t>
      </w:r>
    </w:p>
    <w:p w:rsidR="00DE566A" w:rsidRPr="00374D1F" w:rsidRDefault="00DE566A" w:rsidP="00374D1F">
      <w:pPr>
        <w:pStyle w:val="PargrafodaList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o tecido subcutâneo, músculos e ossos, com necrose de tecidos.</w:t>
      </w:r>
    </w:p>
    <w:p w:rsidR="00DE566A" w:rsidRPr="00374D1F" w:rsidRDefault="00DE566A" w:rsidP="00374D1F">
      <w:pPr>
        <w:pStyle w:val="PargrafodaList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a derme e provoca eritema intenso, edema, bolhas e dor intensa. </w:t>
      </w:r>
    </w:p>
    <w:p w:rsidR="00DE566A" w:rsidRPr="00374D1F" w:rsidRDefault="00DE566A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566A" w:rsidRPr="00374D1F" w:rsidRDefault="00DE566A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QUESTÃO 1</w:t>
      </w:r>
      <w:r w:rsidR="0015553E" w:rsidRPr="00374D1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DE566A" w:rsidRPr="00374D1F" w:rsidRDefault="00DE566A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A hemorragia é a perda de sangue devido ao rompimento de um vaso sanguíneo que pode ser uma artéria ou uma veia. Em relação à hemorragia arterial, é correto afirmar que se caracteriza por: </w:t>
      </w:r>
    </w:p>
    <w:p w:rsidR="00DE566A" w:rsidRPr="00374D1F" w:rsidRDefault="00DE566A" w:rsidP="00374D1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sangramento contínuo com sangue de cor mais escura. </w:t>
      </w:r>
    </w:p>
    <w:p w:rsidR="00DE566A" w:rsidRPr="00374D1F" w:rsidRDefault="00DE566A" w:rsidP="00374D1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sangramento contínuo, de pouco fluxo e com sangue de cor mais vermelho vivo. </w:t>
      </w:r>
    </w:p>
    <w:p w:rsidR="00DE566A" w:rsidRPr="00374D1F" w:rsidRDefault="00DE566A" w:rsidP="00374D1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sangramento interno com um fluxo menor e com sangue de cor vermelho brilhante. </w:t>
      </w:r>
    </w:p>
    <w:p w:rsidR="00DE566A" w:rsidRPr="00374D1F" w:rsidRDefault="00DE566A" w:rsidP="00374D1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sangramento em jato de cor vermelho vivo.</w:t>
      </w:r>
    </w:p>
    <w:p w:rsidR="00332AB9" w:rsidRPr="00374D1F" w:rsidRDefault="00332AB9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AB9" w:rsidRPr="00374D1F" w:rsidRDefault="00332AB9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19</w:t>
      </w:r>
    </w:p>
    <w:p w:rsidR="00332AB9" w:rsidRPr="00374D1F" w:rsidRDefault="00332AB9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A Vacina Tríplice Viral protege a criança de que doenças? </w:t>
      </w:r>
    </w:p>
    <w:p w:rsidR="00332AB9" w:rsidRPr="00374D1F" w:rsidRDefault="00332AB9" w:rsidP="00374D1F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Sarampo, coqueluche e rubéola. </w:t>
      </w:r>
    </w:p>
    <w:p w:rsidR="00332AB9" w:rsidRPr="00374D1F" w:rsidRDefault="00332AB9" w:rsidP="00374D1F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Coqueluche, caxumba e rubéola. </w:t>
      </w:r>
    </w:p>
    <w:p w:rsidR="00332AB9" w:rsidRPr="00374D1F" w:rsidRDefault="00332AB9" w:rsidP="00374D1F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Varicela, coqueluche e caxumba. </w:t>
      </w:r>
    </w:p>
    <w:p w:rsidR="00332AB9" w:rsidRPr="00374D1F" w:rsidRDefault="00332AB9" w:rsidP="00374D1F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Sarampo, rubéola e caxumba</w:t>
      </w:r>
      <w:r w:rsidR="00706691" w:rsidRPr="00374D1F">
        <w:rPr>
          <w:rFonts w:ascii="Times New Roman" w:hAnsi="Times New Roman" w:cs="Times New Roman"/>
          <w:sz w:val="24"/>
          <w:szCs w:val="24"/>
        </w:rPr>
        <w:t>.</w:t>
      </w:r>
    </w:p>
    <w:p w:rsidR="00706691" w:rsidRPr="00374D1F" w:rsidRDefault="00706691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691" w:rsidRPr="00374D1F" w:rsidRDefault="00706691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20</w:t>
      </w:r>
    </w:p>
    <w:p w:rsidR="003E3DC1" w:rsidRPr="00374D1F" w:rsidRDefault="003E3DC1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Qual a doença transmissível, cujo agente etiológico é o Trypanosoma cruzi, e cujos sintomas crônicos aparecem na vida adulta? </w:t>
      </w:r>
    </w:p>
    <w:p w:rsidR="003E3DC1" w:rsidRPr="00374D1F" w:rsidRDefault="003E3DC1" w:rsidP="00374D1F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Malária.</w:t>
      </w:r>
    </w:p>
    <w:p w:rsidR="003E3DC1" w:rsidRPr="00374D1F" w:rsidRDefault="003E3DC1" w:rsidP="00374D1F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Chikungunya. </w:t>
      </w:r>
    </w:p>
    <w:p w:rsidR="003E3DC1" w:rsidRPr="00374D1F" w:rsidRDefault="003E3DC1" w:rsidP="00374D1F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Doença de Crohn. </w:t>
      </w:r>
    </w:p>
    <w:p w:rsidR="003E3DC1" w:rsidRPr="00374D1F" w:rsidRDefault="003E3DC1" w:rsidP="00374D1F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Doença de Chagas. </w:t>
      </w:r>
    </w:p>
    <w:p w:rsidR="003E3DC1" w:rsidRPr="00374D1F" w:rsidRDefault="003E3DC1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DC1" w:rsidRPr="00374D1F" w:rsidRDefault="003E3DC1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21</w:t>
      </w:r>
    </w:p>
    <w:p w:rsidR="003E3DC1" w:rsidRPr="00374D1F" w:rsidRDefault="003E3DC1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A escala de coma de Glasgow é um método confiável para avaliar o nível de consciência da pessoa, principalmente após um trauma encefálico. É composta da avaliação dos três parâmetros: </w:t>
      </w:r>
    </w:p>
    <w:p w:rsidR="003E3DC1" w:rsidRPr="00374D1F" w:rsidRDefault="003E3DC1" w:rsidP="00374D1F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resposta verbal, reflexo de Moro e resposta motora. </w:t>
      </w:r>
    </w:p>
    <w:p w:rsidR="003E3DC1" w:rsidRPr="00374D1F" w:rsidRDefault="003E3DC1" w:rsidP="00374D1F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resposta motora, resposta verbal e abertura ocular. </w:t>
      </w:r>
    </w:p>
    <w:p w:rsidR="003E3DC1" w:rsidRPr="00374D1F" w:rsidRDefault="003E3DC1" w:rsidP="00374D1F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reflexo vagal, reflexo ciliar e resposta motora. </w:t>
      </w:r>
    </w:p>
    <w:p w:rsidR="003E3DC1" w:rsidRPr="00374D1F" w:rsidRDefault="003E3DC1" w:rsidP="00374D1F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reflexo palpebral, resposta reflexa e reação pupilar. </w:t>
      </w:r>
    </w:p>
    <w:p w:rsidR="00966041" w:rsidRDefault="00966041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588D" w:rsidRPr="00374D1F" w:rsidRDefault="00A9588D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22</w:t>
      </w:r>
    </w:p>
    <w:p w:rsidR="00A9588D" w:rsidRPr="00374D1F" w:rsidRDefault="00A9588D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Sobre via intramuscular, analisar os itens abaixo: </w:t>
      </w:r>
    </w:p>
    <w:p w:rsidR="00A9588D" w:rsidRPr="00374D1F" w:rsidRDefault="00A9588D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I - A inserção da agulha deve ser perpendicular à pele, ou formando ângulo de 90 graus, a fim de evitar o risco de lesar as fibras musculares, ou a droga ser injetada no tecido subcutâneo. </w:t>
      </w:r>
    </w:p>
    <w:p w:rsidR="00A9588D" w:rsidRPr="00374D1F" w:rsidRDefault="00A9588D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II - Na região do deltóide o volume máximo não deve ultrapassar 3,5mL.</w:t>
      </w:r>
    </w:p>
    <w:p w:rsidR="00A9588D" w:rsidRPr="00374D1F" w:rsidRDefault="00A9588D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III - A seleção de uma região para injeção intramuscular depende de vários fatores: idade, quantidade de tecido, natureza do medicamento e estado da pele. </w:t>
      </w:r>
    </w:p>
    <w:p w:rsidR="00A9588D" w:rsidRPr="00374D1F" w:rsidRDefault="00A9588D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IV - Na região do glúteo é importante observar o local de introdução da agulha para evitar lesão do nervo ciático, responsável pela motricidade dos membros inferiores. O volume máximo não deve ultrapassar 4 ml. </w:t>
      </w:r>
    </w:p>
    <w:p w:rsidR="00A9588D" w:rsidRPr="00374D1F" w:rsidRDefault="00A9588D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Estão CORRETOS: </w:t>
      </w:r>
    </w:p>
    <w:p w:rsidR="00A9588D" w:rsidRPr="00374D1F" w:rsidRDefault="00A9588D" w:rsidP="00374D1F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Somente os itens I e II. </w:t>
      </w:r>
    </w:p>
    <w:p w:rsidR="00A9588D" w:rsidRPr="00374D1F" w:rsidRDefault="00A9588D" w:rsidP="00374D1F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Somente os itens I e III. </w:t>
      </w:r>
    </w:p>
    <w:p w:rsidR="00A9588D" w:rsidRPr="00374D1F" w:rsidRDefault="00A9588D" w:rsidP="00374D1F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Somente os itens II e III. </w:t>
      </w:r>
    </w:p>
    <w:p w:rsidR="00A9588D" w:rsidRPr="00374D1F" w:rsidRDefault="00A9588D" w:rsidP="00374D1F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Somente os itens I, III e IV. </w:t>
      </w:r>
    </w:p>
    <w:p w:rsidR="00966041" w:rsidRDefault="00966041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588D" w:rsidRPr="00374D1F" w:rsidRDefault="00A9588D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23</w:t>
      </w:r>
    </w:p>
    <w:p w:rsidR="00A9588D" w:rsidRPr="00374D1F" w:rsidRDefault="00A9588D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Em uma prescrição médica está prescrito 600mL de um fármaco, sendo utilizado o equipo de </w:t>
      </w:r>
      <w:r w:rsidRPr="00374D1F">
        <w:rPr>
          <w:rFonts w:ascii="Times New Roman" w:hAnsi="Times New Roman" w:cs="Times New Roman"/>
          <w:b/>
          <w:sz w:val="24"/>
          <w:szCs w:val="24"/>
        </w:rPr>
        <w:t>microgotas</w:t>
      </w:r>
      <w:r w:rsidRPr="00374D1F">
        <w:rPr>
          <w:rFonts w:ascii="Times New Roman" w:hAnsi="Times New Roman" w:cs="Times New Roman"/>
          <w:sz w:val="24"/>
          <w:szCs w:val="24"/>
        </w:rPr>
        <w:t xml:space="preserve">, para correr em 6 horas. Em quantas gotas por minuto ocorrerá tal gotejo? </w:t>
      </w:r>
    </w:p>
    <w:p w:rsidR="00A9588D" w:rsidRPr="00374D1F" w:rsidRDefault="00A9588D" w:rsidP="00374D1F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lastRenderedPageBreak/>
        <w:t xml:space="preserve">100 </w:t>
      </w:r>
    </w:p>
    <w:p w:rsidR="00A9588D" w:rsidRPr="00374D1F" w:rsidRDefault="00A9588D" w:rsidP="00374D1F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150 </w:t>
      </w:r>
    </w:p>
    <w:p w:rsidR="00A9588D" w:rsidRPr="00374D1F" w:rsidRDefault="00A9588D" w:rsidP="00374D1F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200 </w:t>
      </w:r>
    </w:p>
    <w:p w:rsidR="00A9588D" w:rsidRPr="00374D1F" w:rsidRDefault="00A9588D" w:rsidP="00374D1F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250</w:t>
      </w:r>
    </w:p>
    <w:p w:rsidR="00966041" w:rsidRDefault="00966041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5128" w:rsidRPr="00374D1F" w:rsidRDefault="00CB5128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24</w:t>
      </w:r>
    </w:p>
    <w:p w:rsidR="00290D2B" w:rsidRPr="00374D1F" w:rsidRDefault="00290D2B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O auxiliar de enfermagem foi designado para realizar higienização de um paciente que apresentou episódios de vômito com sangue. Qual termo técnico deve ser utilizado para registrar o episódio nas anotações de enfermagem: </w:t>
      </w:r>
    </w:p>
    <w:p w:rsidR="00290D2B" w:rsidRPr="00374D1F" w:rsidRDefault="00290D2B" w:rsidP="00374D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Epistaxe. </w:t>
      </w:r>
    </w:p>
    <w:p w:rsidR="00290D2B" w:rsidRPr="00374D1F" w:rsidRDefault="00290D2B" w:rsidP="00374D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Hematúria. </w:t>
      </w:r>
    </w:p>
    <w:p w:rsidR="00290D2B" w:rsidRPr="00374D1F" w:rsidRDefault="00290D2B" w:rsidP="00374D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Hematêmese. </w:t>
      </w:r>
    </w:p>
    <w:p w:rsidR="00CB5128" w:rsidRPr="00374D1F" w:rsidRDefault="00290D2B" w:rsidP="00374D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>Melena.</w:t>
      </w:r>
    </w:p>
    <w:p w:rsidR="00290D2B" w:rsidRPr="00374D1F" w:rsidRDefault="00290D2B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D2B" w:rsidRPr="00374D1F" w:rsidRDefault="00290D2B" w:rsidP="00374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1F">
        <w:rPr>
          <w:rFonts w:ascii="Times New Roman" w:hAnsi="Times New Roman" w:cs="Times New Roman"/>
          <w:b/>
          <w:sz w:val="24"/>
          <w:szCs w:val="24"/>
          <w:u w:val="single"/>
        </w:rPr>
        <w:t>QUESTÃO 25</w:t>
      </w:r>
    </w:p>
    <w:p w:rsidR="00374D1F" w:rsidRPr="00374D1F" w:rsidRDefault="00290D2B" w:rsidP="0037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As doenças evitadas da vacina DTP são: </w:t>
      </w:r>
    </w:p>
    <w:p w:rsidR="00374D1F" w:rsidRPr="00374D1F" w:rsidRDefault="00290D2B" w:rsidP="00374D1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Difteria, tétano e coqueluche. </w:t>
      </w:r>
    </w:p>
    <w:p w:rsidR="00374D1F" w:rsidRPr="00374D1F" w:rsidRDefault="00290D2B" w:rsidP="00374D1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Sarampo, caxumba, rubéola. </w:t>
      </w:r>
    </w:p>
    <w:p w:rsidR="00374D1F" w:rsidRPr="00374D1F" w:rsidRDefault="00290D2B" w:rsidP="00374D1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Difteria, tétano e caxumba. </w:t>
      </w:r>
    </w:p>
    <w:p w:rsidR="00374D1F" w:rsidRPr="00374D1F" w:rsidRDefault="00290D2B" w:rsidP="00374D1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1F">
        <w:rPr>
          <w:rFonts w:ascii="Times New Roman" w:hAnsi="Times New Roman" w:cs="Times New Roman"/>
          <w:sz w:val="24"/>
          <w:szCs w:val="24"/>
        </w:rPr>
        <w:t xml:space="preserve">Difteria e tétano. </w:t>
      </w:r>
    </w:p>
    <w:p w:rsidR="00CB5128" w:rsidRPr="00374D1F" w:rsidRDefault="00CB5128" w:rsidP="00CB5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6041" w:rsidRDefault="00966041" w:rsidP="00374D1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566A" w:rsidRDefault="00374D1F" w:rsidP="00374D1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4D1F">
        <w:rPr>
          <w:rFonts w:ascii="Times New Roman" w:hAnsi="Times New Roman" w:cs="Times New Roman"/>
          <w:b/>
          <w:sz w:val="24"/>
          <w:szCs w:val="24"/>
        </w:rPr>
        <w:t>BOA SORTE!!</w:t>
      </w:r>
    </w:p>
    <w:p w:rsidR="00966041" w:rsidRDefault="00966041" w:rsidP="00374D1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6041" w:rsidRDefault="007265A1" w:rsidP="009660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pt;margin-top:3.65pt;width:498.35pt;height:4.4pt;flip:y;z-index:251658240" o:connectortype="straight" strokecolor="#bfbfbf [2412]" strokeweight="3pt">
            <v:shadow type="perspective" color="#7f7f7f [1601]" opacity=".5" offset="1pt" offset2="-1pt"/>
          </v:shape>
        </w:pict>
      </w:r>
    </w:p>
    <w:p w:rsidR="00966041" w:rsidRPr="00374D1F" w:rsidRDefault="00966041" w:rsidP="00966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RASCUNHO</w:t>
      </w:r>
    </w:p>
    <w:sectPr w:rsidR="00966041" w:rsidRPr="00374D1F" w:rsidSect="00FC73BE">
      <w:footerReference w:type="default" r:id="rId7"/>
      <w:pgSz w:w="11906" w:h="16838"/>
      <w:pgMar w:top="1440" w:right="1080" w:bottom="1440" w:left="108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F20" w:rsidRDefault="00D76F20" w:rsidP="00FC73BE">
      <w:pPr>
        <w:spacing w:after="0" w:line="240" w:lineRule="auto"/>
      </w:pPr>
      <w:r>
        <w:separator/>
      </w:r>
    </w:p>
  </w:endnote>
  <w:endnote w:type="continuationSeparator" w:id="1">
    <w:p w:rsidR="00D76F20" w:rsidRDefault="00D76F20" w:rsidP="00FC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9454"/>
      <w:docPartObj>
        <w:docPartGallery w:val="Page Numbers (Bottom of Page)"/>
        <w:docPartUnique/>
      </w:docPartObj>
    </w:sdtPr>
    <w:sdtContent>
      <w:p w:rsidR="00FC73BE" w:rsidRDefault="00FC73BE">
        <w:pPr>
          <w:pStyle w:val="Rodap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C73BE" w:rsidRDefault="00FC73B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F20" w:rsidRDefault="00D76F20" w:rsidP="00FC73BE">
      <w:pPr>
        <w:spacing w:after="0" w:line="240" w:lineRule="auto"/>
      </w:pPr>
      <w:r>
        <w:separator/>
      </w:r>
    </w:p>
  </w:footnote>
  <w:footnote w:type="continuationSeparator" w:id="1">
    <w:p w:rsidR="00D76F20" w:rsidRDefault="00D76F20" w:rsidP="00FC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5CA"/>
    <w:multiLevelType w:val="hybridMultilevel"/>
    <w:tmpl w:val="C77092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3E58"/>
    <w:multiLevelType w:val="hybridMultilevel"/>
    <w:tmpl w:val="03A678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D3EC7"/>
    <w:multiLevelType w:val="hybridMultilevel"/>
    <w:tmpl w:val="2B0835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167D"/>
    <w:multiLevelType w:val="hybridMultilevel"/>
    <w:tmpl w:val="F61665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9107D"/>
    <w:multiLevelType w:val="hybridMultilevel"/>
    <w:tmpl w:val="F2589922"/>
    <w:lvl w:ilvl="0" w:tplc="04160017">
      <w:start w:val="1"/>
      <w:numFmt w:val="lowerLetter"/>
      <w:lvlText w:val="%1)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1245050B"/>
    <w:multiLevelType w:val="hybridMultilevel"/>
    <w:tmpl w:val="9F5407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C61DB"/>
    <w:multiLevelType w:val="hybridMultilevel"/>
    <w:tmpl w:val="48369C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D5804"/>
    <w:multiLevelType w:val="hybridMultilevel"/>
    <w:tmpl w:val="AC802F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D2E90"/>
    <w:multiLevelType w:val="hybridMultilevel"/>
    <w:tmpl w:val="A622D1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D6139"/>
    <w:multiLevelType w:val="hybridMultilevel"/>
    <w:tmpl w:val="34D661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87221"/>
    <w:multiLevelType w:val="hybridMultilevel"/>
    <w:tmpl w:val="BAD4E3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22D31"/>
    <w:multiLevelType w:val="hybridMultilevel"/>
    <w:tmpl w:val="DF9C08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465BE"/>
    <w:multiLevelType w:val="hybridMultilevel"/>
    <w:tmpl w:val="F1E0E07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6D1D21"/>
    <w:multiLevelType w:val="hybridMultilevel"/>
    <w:tmpl w:val="52F4D01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265AE"/>
    <w:multiLevelType w:val="hybridMultilevel"/>
    <w:tmpl w:val="6BD408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55C22"/>
    <w:multiLevelType w:val="hybridMultilevel"/>
    <w:tmpl w:val="95E059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350A0"/>
    <w:multiLevelType w:val="hybridMultilevel"/>
    <w:tmpl w:val="2E32B43A"/>
    <w:lvl w:ilvl="0" w:tplc="04160017">
      <w:start w:val="1"/>
      <w:numFmt w:val="lowerLetter"/>
      <w:lvlText w:val="%1)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59670C78"/>
    <w:multiLevelType w:val="hybridMultilevel"/>
    <w:tmpl w:val="1F60F6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65DBE"/>
    <w:multiLevelType w:val="hybridMultilevel"/>
    <w:tmpl w:val="CC8CA9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35400"/>
    <w:multiLevelType w:val="hybridMultilevel"/>
    <w:tmpl w:val="74204F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74B29"/>
    <w:multiLevelType w:val="hybridMultilevel"/>
    <w:tmpl w:val="56F6A5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E7AE6"/>
    <w:multiLevelType w:val="hybridMultilevel"/>
    <w:tmpl w:val="46C20B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31F82"/>
    <w:multiLevelType w:val="hybridMultilevel"/>
    <w:tmpl w:val="F3F48C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F10F6"/>
    <w:multiLevelType w:val="hybridMultilevel"/>
    <w:tmpl w:val="B380BF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E1B49"/>
    <w:multiLevelType w:val="hybridMultilevel"/>
    <w:tmpl w:val="12301E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54D08"/>
    <w:multiLevelType w:val="hybridMultilevel"/>
    <w:tmpl w:val="AE72F080"/>
    <w:lvl w:ilvl="0" w:tplc="04160017">
      <w:start w:val="1"/>
      <w:numFmt w:val="lowerLetter"/>
      <w:lvlText w:val="%1)"/>
      <w:lvlJc w:val="lef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>
    <w:nsid w:val="72BE3EFA"/>
    <w:multiLevelType w:val="hybridMultilevel"/>
    <w:tmpl w:val="AA1EAF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B52EC"/>
    <w:multiLevelType w:val="hybridMultilevel"/>
    <w:tmpl w:val="DE6A3D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077F0"/>
    <w:multiLevelType w:val="hybridMultilevel"/>
    <w:tmpl w:val="82C415AA"/>
    <w:lvl w:ilvl="0" w:tplc="04160017">
      <w:start w:val="1"/>
      <w:numFmt w:val="lowerLetter"/>
      <w:lvlText w:val="%1)"/>
      <w:lvlJc w:val="lef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9">
    <w:nsid w:val="7C2150CC"/>
    <w:multiLevelType w:val="hybridMultilevel"/>
    <w:tmpl w:val="C78CDD48"/>
    <w:lvl w:ilvl="0" w:tplc="04160017">
      <w:start w:val="1"/>
      <w:numFmt w:val="lowerLetter"/>
      <w:lvlText w:val="%1)"/>
      <w:lvlJc w:val="left"/>
      <w:pPr>
        <w:ind w:left="845" w:hanging="360"/>
      </w:pPr>
    </w:lvl>
    <w:lvl w:ilvl="1" w:tplc="04160019" w:tentative="1">
      <w:start w:val="1"/>
      <w:numFmt w:val="lowerLetter"/>
      <w:lvlText w:val="%2."/>
      <w:lvlJc w:val="left"/>
      <w:pPr>
        <w:ind w:left="1565" w:hanging="360"/>
      </w:pPr>
    </w:lvl>
    <w:lvl w:ilvl="2" w:tplc="0416001B" w:tentative="1">
      <w:start w:val="1"/>
      <w:numFmt w:val="lowerRoman"/>
      <w:lvlText w:val="%3."/>
      <w:lvlJc w:val="right"/>
      <w:pPr>
        <w:ind w:left="2285" w:hanging="180"/>
      </w:pPr>
    </w:lvl>
    <w:lvl w:ilvl="3" w:tplc="0416000F" w:tentative="1">
      <w:start w:val="1"/>
      <w:numFmt w:val="decimal"/>
      <w:lvlText w:val="%4."/>
      <w:lvlJc w:val="left"/>
      <w:pPr>
        <w:ind w:left="3005" w:hanging="360"/>
      </w:pPr>
    </w:lvl>
    <w:lvl w:ilvl="4" w:tplc="04160019" w:tentative="1">
      <w:start w:val="1"/>
      <w:numFmt w:val="lowerLetter"/>
      <w:lvlText w:val="%5."/>
      <w:lvlJc w:val="left"/>
      <w:pPr>
        <w:ind w:left="3725" w:hanging="360"/>
      </w:pPr>
    </w:lvl>
    <w:lvl w:ilvl="5" w:tplc="0416001B" w:tentative="1">
      <w:start w:val="1"/>
      <w:numFmt w:val="lowerRoman"/>
      <w:lvlText w:val="%6."/>
      <w:lvlJc w:val="right"/>
      <w:pPr>
        <w:ind w:left="4445" w:hanging="180"/>
      </w:pPr>
    </w:lvl>
    <w:lvl w:ilvl="6" w:tplc="0416000F" w:tentative="1">
      <w:start w:val="1"/>
      <w:numFmt w:val="decimal"/>
      <w:lvlText w:val="%7."/>
      <w:lvlJc w:val="left"/>
      <w:pPr>
        <w:ind w:left="5165" w:hanging="360"/>
      </w:pPr>
    </w:lvl>
    <w:lvl w:ilvl="7" w:tplc="04160019" w:tentative="1">
      <w:start w:val="1"/>
      <w:numFmt w:val="lowerLetter"/>
      <w:lvlText w:val="%8."/>
      <w:lvlJc w:val="left"/>
      <w:pPr>
        <w:ind w:left="5885" w:hanging="360"/>
      </w:pPr>
    </w:lvl>
    <w:lvl w:ilvl="8" w:tplc="0416001B" w:tentative="1">
      <w:start w:val="1"/>
      <w:numFmt w:val="lowerRoman"/>
      <w:lvlText w:val="%9."/>
      <w:lvlJc w:val="right"/>
      <w:pPr>
        <w:ind w:left="6605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7"/>
  </w:num>
  <w:num w:numId="5">
    <w:abstractNumId w:val="19"/>
  </w:num>
  <w:num w:numId="6">
    <w:abstractNumId w:val="20"/>
  </w:num>
  <w:num w:numId="7">
    <w:abstractNumId w:val="29"/>
  </w:num>
  <w:num w:numId="8">
    <w:abstractNumId w:val="1"/>
  </w:num>
  <w:num w:numId="9">
    <w:abstractNumId w:val="7"/>
  </w:num>
  <w:num w:numId="10">
    <w:abstractNumId w:val="27"/>
  </w:num>
  <w:num w:numId="11">
    <w:abstractNumId w:val="23"/>
  </w:num>
  <w:num w:numId="12">
    <w:abstractNumId w:val="21"/>
  </w:num>
  <w:num w:numId="13">
    <w:abstractNumId w:val="15"/>
  </w:num>
  <w:num w:numId="14">
    <w:abstractNumId w:val="2"/>
  </w:num>
  <w:num w:numId="15">
    <w:abstractNumId w:val="12"/>
  </w:num>
  <w:num w:numId="16">
    <w:abstractNumId w:val="6"/>
  </w:num>
  <w:num w:numId="17">
    <w:abstractNumId w:val="26"/>
  </w:num>
  <w:num w:numId="18">
    <w:abstractNumId w:val="11"/>
  </w:num>
  <w:num w:numId="19">
    <w:abstractNumId w:val="24"/>
  </w:num>
  <w:num w:numId="20">
    <w:abstractNumId w:val="25"/>
  </w:num>
  <w:num w:numId="21">
    <w:abstractNumId w:val="28"/>
  </w:num>
  <w:num w:numId="22">
    <w:abstractNumId w:val="16"/>
  </w:num>
  <w:num w:numId="23">
    <w:abstractNumId w:val="5"/>
  </w:num>
  <w:num w:numId="24">
    <w:abstractNumId w:val="14"/>
  </w:num>
  <w:num w:numId="25">
    <w:abstractNumId w:val="10"/>
  </w:num>
  <w:num w:numId="26">
    <w:abstractNumId w:val="18"/>
  </w:num>
  <w:num w:numId="27">
    <w:abstractNumId w:val="0"/>
  </w:num>
  <w:num w:numId="28">
    <w:abstractNumId w:val="9"/>
  </w:num>
  <w:num w:numId="29">
    <w:abstractNumId w:val="4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574"/>
    <w:rsid w:val="00003718"/>
    <w:rsid w:val="0002577F"/>
    <w:rsid w:val="00086F5B"/>
    <w:rsid w:val="00106E4C"/>
    <w:rsid w:val="00142180"/>
    <w:rsid w:val="0015553E"/>
    <w:rsid w:val="001A6009"/>
    <w:rsid w:val="00266149"/>
    <w:rsid w:val="00290D2B"/>
    <w:rsid w:val="00331CF3"/>
    <w:rsid w:val="00332AB9"/>
    <w:rsid w:val="0034341F"/>
    <w:rsid w:val="00374D1F"/>
    <w:rsid w:val="003D52C1"/>
    <w:rsid w:val="003E3DC1"/>
    <w:rsid w:val="004345BF"/>
    <w:rsid w:val="00444857"/>
    <w:rsid w:val="0048162B"/>
    <w:rsid w:val="00497B5A"/>
    <w:rsid w:val="004C6876"/>
    <w:rsid w:val="00547D84"/>
    <w:rsid w:val="00623302"/>
    <w:rsid w:val="00706691"/>
    <w:rsid w:val="007265A1"/>
    <w:rsid w:val="00774906"/>
    <w:rsid w:val="00856FD3"/>
    <w:rsid w:val="00966041"/>
    <w:rsid w:val="00A50574"/>
    <w:rsid w:val="00A9588D"/>
    <w:rsid w:val="00CB5128"/>
    <w:rsid w:val="00D76F20"/>
    <w:rsid w:val="00DE566A"/>
    <w:rsid w:val="00E31087"/>
    <w:rsid w:val="00E3593C"/>
    <w:rsid w:val="00E43C1F"/>
    <w:rsid w:val="00ED6FCE"/>
    <w:rsid w:val="00FC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241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057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C7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3BE"/>
  </w:style>
  <w:style w:type="paragraph" w:styleId="Rodap">
    <w:name w:val="footer"/>
    <w:basedOn w:val="Normal"/>
    <w:link w:val="RodapChar"/>
    <w:uiPriority w:val="99"/>
    <w:unhideWhenUsed/>
    <w:rsid w:val="00FC7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1312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7</cp:revision>
  <dcterms:created xsi:type="dcterms:W3CDTF">2017-03-23T22:32:00Z</dcterms:created>
  <dcterms:modified xsi:type="dcterms:W3CDTF">2017-03-25T14:08:00Z</dcterms:modified>
</cp:coreProperties>
</file>